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E9D" w:rsidR="00103E9D" w:rsidP="006D47B5" w:rsidRDefault="00991AAA" w14:paraId="40DD9C43" w14:textId="5776F8F7">
      <w:pPr>
        <w:pStyle w:val="Title"/>
      </w:pPr>
      <w:r w:rsidR="1EBA3DA6">
        <w:rPr/>
        <w:t>Climate action plan for the ne</w:t>
      </w:r>
      <w:r w:rsidR="203DB72E">
        <w:rPr/>
        <w:t xml:space="preserve">xt </w:t>
      </w:r>
      <w:r w:rsidR="1EBA3DA6">
        <w:rPr/>
        <w:t xml:space="preserve">mayor of </w:t>
      </w:r>
      <w:r w:rsidR="548C221A">
        <w:rPr/>
        <w:t xml:space="preserve">Greater </w:t>
      </w:r>
      <w:r w:rsidR="1EBA3DA6">
        <w:rPr/>
        <w:t>Manchester</w:t>
      </w:r>
    </w:p>
    <w:p w:rsidR="1EBA3DA6" w:rsidP="05915E63" w:rsidRDefault="1EBA3DA6" w14:paraId="01CEBFE5" w14:textId="62120D94">
      <w:pPr>
        <w:pStyle w:val="Heading1"/>
        <w:suppressLineNumbers w:val="0"/>
        <w:bidi w:val="0"/>
        <w:spacing w:before="120" w:beforeAutospacing="off" w:after="120" w:afterAutospacing="off" w:line="259" w:lineRule="auto"/>
        <w:ind w:left="0" w:right="0"/>
        <w:jc w:val="left"/>
      </w:pPr>
      <w:r w:rsidR="1EBA3DA6">
        <w:rPr/>
        <w:t>10 priorities for people and planet</w:t>
      </w:r>
    </w:p>
    <w:p w:rsidR="05915E63" w:rsidP="05915E63" w:rsidRDefault="05915E63" w14:paraId="29BF7815" w14:textId="258AAABC">
      <w:pPr>
        <w:pStyle w:val="Normal"/>
        <w:bidi w:val="0"/>
      </w:pPr>
    </w:p>
    <w:p w:rsidR="6E2AF6E5" w:rsidP="05915E63" w:rsidRDefault="6E2AF6E5" w14:paraId="72E2027F" w14:textId="7B28BEA2">
      <w:pPr>
        <w:pStyle w:val="Heading2"/>
      </w:pPr>
      <w:r w:rsidRPr="05915E63" w:rsidR="6E2AF6E5">
        <w:rPr>
          <w:noProof w:val="0"/>
          <w:lang w:val="en-GB"/>
        </w:rPr>
        <w:t>Introduction</w:t>
      </w:r>
    </w:p>
    <w:p w:rsidR="110DE8A3" w:rsidP="05915E63" w:rsidRDefault="110DE8A3" w14:paraId="47B8DE47" w14:textId="06905A61">
      <w:pPr>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6AB11C4">
        <w:rPr>
          <w:rStyle w:val="SubtleEmphasis"/>
          <w:noProof w:val="0"/>
          <w:lang w:val="en-GB"/>
        </w:rPr>
        <w:t>While we’re facing climate and ecological breakdown – the biggest threat we’ve ever seen to humanity’s existence - the people of Greater Manchester are struggling with the rising cost of living, like many people around the country. The good news is that many of the solutions to tackle climate change and nature’s decline will also bring benefits to people’s lives, including warmer homes, more local green space, better bus services, more jobs and lower energy bills.</w:t>
      </w:r>
      <w:r w:rsidRPr="05915E63" w:rsidR="26AB11C4">
        <w:rPr>
          <w:rStyle w:val="SubtleEmphasis"/>
          <w:noProof w:val="0"/>
          <w:lang w:val="en-GB"/>
        </w:rPr>
        <w:t> </w:t>
      </w:r>
    </w:p>
    <w:p w:rsidR="110DE8A3" w:rsidP="05915E63" w:rsidRDefault="110DE8A3" w14:paraId="2EEC3DF5" w14:textId="2F1F8D43">
      <w:pPr>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6AB11C4">
        <w:rPr>
          <w:rStyle w:val="SubtleEmphasis"/>
          <w:noProof w:val="0"/>
          <w:lang w:val="en-GB"/>
        </w:rPr>
        <w:t>The impacts of climate breakdown are already being felt, putting people in Greater Manchester at growing risk from extreme weather, health issues, food insecurity and more.</w:t>
      </w:r>
      <w:r w:rsidRPr="05915E63" w:rsidR="26AB11C4">
        <w:rPr>
          <w:rStyle w:val="SubtleEmphasis"/>
          <w:noProof w:val="0"/>
          <w:lang w:val="en-GB"/>
        </w:rPr>
        <w:t> </w:t>
      </w:r>
    </w:p>
    <w:p w:rsidR="13B379A2" w:rsidP="13B379A2" w:rsidRDefault="13B379A2" w14:paraId="6C0427D3" w14:textId="4A8AC560">
      <w:pPr/>
      <w:r w:rsidRPr="05915E63" w:rsidR="26AB11C4">
        <w:rPr>
          <w:rStyle w:val="SubtleEmphasis"/>
          <w:noProof w:val="0"/>
          <w:lang w:val="en-GB"/>
        </w:rPr>
        <w:t xml:space="preserve">Whoever is elected as the next Mayor of Greater Manchester </w:t>
      </w:r>
      <w:r w:rsidRPr="05915E63" w:rsidR="26AB11C4">
        <w:rPr>
          <w:rStyle w:val="SubtleEmphasis"/>
          <w:noProof w:val="0"/>
          <w:lang w:val="en-GB"/>
        </w:rPr>
        <w:t>can’t</w:t>
      </w:r>
      <w:r w:rsidRPr="05915E63" w:rsidR="26AB11C4">
        <w:rPr>
          <w:rStyle w:val="SubtleEmphasis"/>
          <w:noProof w:val="0"/>
          <w:lang w:val="en-GB"/>
        </w:rPr>
        <w:t xml:space="preserve"> single-handedly solve the crises, but they can use the powers they have to make as big a difference as possible.</w:t>
      </w:r>
      <w:r w:rsidRPr="05915E63" w:rsidR="26AB11C4">
        <w:rPr>
          <w:rStyle w:val="SubtleEmphasis"/>
          <w:noProof w:val="0"/>
          <w:lang w:val="en-GB"/>
        </w:rPr>
        <w:t> </w:t>
      </w:r>
    </w:p>
    <w:p w:rsidR="110DE8A3" w:rsidP="05915E63" w:rsidRDefault="110DE8A3" w14:paraId="5FFD1017" w14:textId="0F4B2841">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hyperlink r:id="R79dfd1b992cd4122">
        <w:r w:rsidRPr="05915E63" w:rsidR="26AB11C4">
          <w:rPr>
            <w:rStyle w:val="Hyperlink"/>
            <w:noProof w:val="0"/>
            <w:lang w:val="en-GB"/>
          </w:rPr>
          <w:t>The latest progress report from the UK’s Climate Change Committee</w:t>
        </w:r>
      </w:hyperlink>
      <w:r w:rsidRPr="05915E63" w:rsidR="26AB11C4">
        <w:rPr>
          <w:noProof w:val="0"/>
          <w:lang w:val="en-GB"/>
        </w:rPr>
        <w:t> shows that the government needs to speed up action to meet our climate targets and points to local government as being key partners in delivery. </w:t>
      </w:r>
      <w:r w:rsidRPr="05915E63" w:rsidR="26AB11C4">
        <w:rPr>
          <w:noProof w:val="0"/>
          <w:lang w:val="en-GB"/>
        </w:rPr>
        <w:t> </w:t>
      </w:r>
      <w:r w:rsidRPr="05915E63" w:rsidR="26AB11C4">
        <w:rPr>
          <w:noProof w:val="0"/>
          <w:lang w:val="en-GB"/>
        </w:rPr>
        <w:t> </w:t>
      </w:r>
    </w:p>
    <w:p w:rsidR="110DE8A3" w:rsidP="05915E63" w:rsidRDefault="110DE8A3" w14:paraId="1F84E13E" w14:textId="6F602BAD">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6AB11C4">
        <w:rPr>
          <w:noProof w:val="0"/>
          <w:lang w:val="en-GB"/>
        </w:rPr>
        <w:t>The 2026 English Devolution and Community Empowerment Act has increased the powers of Mayors and introduces new duties, such as a duty to tackle health inequalities, including those due to environmental factors. The new Mayor of Greater Manchester must use these powers to build on existing progress. </w:t>
      </w:r>
    </w:p>
    <w:p w:rsidR="110DE8A3" w:rsidP="05915E63" w:rsidRDefault="110DE8A3" w14:paraId="650B1A54" w14:textId="0F0F4C47">
      <w:pPr>
        <w:pStyle w:val="Normal"/>
      </w:pPr>
      <w:r w:rsidRPr="05915E63" w:rsidR="26AB11C4">
        <w:rPr>
          <w:noProof w:val="0"/>
          <w:lang w:val="en-GB"/>
        </w:rPr>
        <w:t xml:space="preserve">Tackling the climate and nature crises must be done in a way that </w:t>
      </w:r>
      <w:r w:rsidRPr="05915E63" w:rsidR="26AB11C4">
        <w:rPr>
          <w:noProof w:val="0"/>
          <w:lang w:val="en-GB"/>
        </w:rPr>
        <w:t>benefits</w:t>
      </w:r>
      <w:r w:rsidRPr="05915E63" w:rsidR="26AB11C4">
        <w:rPr>
          <w:noProof w:val="0"/>
          <w:lang w:val="en-GB"/>
        </w:rPr>
        <w:t xml:space="preserve"> everyone, no matter their income, </w:t>
      </w:r>
      <w:r w:rsidRPr="05915E63" w:rsidR="47E45CD5">
        <w:rPr>
          <w:noProof w:val="0"/>
          <w:lang w:val="en-GB"/>
        </w:rPr>
        <w:t xml:space="preserve">age, faith or </w:t>
      </w:r>
      <w:r w:rsidRPr="05915E63" w:rsidR="26AB11C4">
        <w:rPr>
          <w:noProof w:val="0"/>
          <w:lang w:val="en-GB"/>
        </w:rPr>
        <w:t>background to help build more resilient and cohesive communities. The new Mayor needs to listen carefully to their communities - especially those most impacted by extreme weather and environmental inequalities. </w:t>
      </w:r>
    </w:p>
    <w:p w:rsidR="556F103E" w:rsidP="05915E63" w:rsidRDefault="556F103E" w14:paraId="7A4EAB18" w14:textId="6DF941AE">
      <w:pPr>
        <w:pStyle w:val="Heading2"/>
      </w:pPr>
      <w:r w:rsidRPr="05915E63" w:rsidR="556F103E">
        <w:rPr>
          <w:noProof w:val="0"/>
          <w:lang w:val="en-GB"/>
        </w:rPr>
        <w:t>Progress so far</w:t>
      </w:r>
    </w:p>
    <w:p w:rsidR="30567CA8" w:rsidP="05915E63" w:rsidRDefault="30567CA8" w14:paraId="45E2CF14" w14:textId="17790DD3">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commentRangeStart w:id="758164775"/>
      <w:r w:rsidRPr="05915E63" w:rsidR="30567CA8">
        <w:rPr>
          <w:noProof w:val="0"/>
          <w:lang w:val="en-GB"/>
        </w:rPr>
        <w:t>Greater</w:t>
      </w:r>
      <w:commentRangeEnd w:id="758164775"/>
      <w:r>
        <w:rPr>
          <w:rStyle w:val="CommentReference"/>
        </w:rPr>
        <w:commentReference w:id="758164775"/>
      </w:r>
      <w:r w:rsidRPr="05915E63" w:rsidR="30567CA8">
        <w:rPr>
          <w:noProof w:val="0"/>
          <w:lang w:val="en-GB"/>
        </w:rPr>
        <w:t xml:space="preserve"> Manchester is ahead of some other city regions. The Greater Manchester Combined Authority (GMCA) has had a Five-Year Environment Plan in place since 2019, with the</w:t>
      </w:r>
      <w:hyperlink r:id="R4a03584901ea43f8">
        <w:r w:rsidRPr="05915E63" w:rsidR="30567CA8">
          <w:rPr>
            <w:rStyle w:val="Hyperlink"/>
            <w:noProof w:val="0"/>
            <w:lang w:val="en-GB"/>
          </w:rPr>
          <w:t> second plan (2025-2030)</w:t>
        </w:r>
      </w:hyperlink>
      <w:r w:rsidRPr="05915E63" w:rsidR="30567CA8">
        <w:rPr>
          <w:noProof w:val="0"/>
          <w:lang w:val="en-GB"/>
        </w:rPr>
        <w:t> launched last year and an ambitious target to be carbon neutral by 2038.  </w:t>
      </w:r>
    </w:p>
    <w:p w:rsidR="05915E63" w:rsidP="05915E63" w:rsidRDefault="05915E63" w14:paraId="3149046F" w14:textId="7C8C9B1B">
      <w:pPr>
        <w:pStyle w:val="Normal"/>
        <w:rPr>
          <w:noProof w:val="0"/>
          <w:lang w:val="en-GB"/>
        </w:rPr>
      </w:pPr>
    </w:p>
    <w:p w:rsidR="110DE8A3" w:rsidP="05915E63" w:rsidRDefault="110DE8A3" w14:paraId="007D7910" w14:textId="6A8F755D">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6AB11C4">
        <w:rPr>
          <w:noProof w:val="0"/>
          <w:lang w:val="en-GB"/>
        </w:rPr>
        <w:t>Greater Manchester has led the way in bringing buses back under public control, improving services and keeping fares affordable. But by </w:t>
      </w:r>
      <w:r w:rsidRPr="05915E63" w:rsidR="26AB11C4">
        <w:rPr>
          <w:noProof w:val="0"/>
          <w:lang w:val="en-GB"/>
        </w:rPr>
        <w:t>GMCA’s own admission levels of car traffic and air pollution remain a problem. Many more homes need</w:t>
      </w:r>
      <w:r w:rsidRPr="05915E63" w:rsidR="26AB11C4">
        <w:rPr>
          <w:noProof w:val="0"/>
          <w:lang w:val="en-GB"/>
        </w:rPr>
        <w:t> retrofitting to a high energy efficiency standard to cut energy bills and make homes warmer in winter and cooler in summer. </w:t>
      </w:r>
    </w:p>
    <w:p w:rsidR="110DE8A3" w:rsidP="05915E63" w:rsidRDefault="110DE8A3" w14:paraId="51C15FA2" w14:textId="7AF850AA">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6AB11C4">
        <w:rPr>
          <w:noProof w:val="0"/>
          <w:lang w:val="en-GB"/>
        </w:rPr>
        <w:t>Any stalling or weakening of the Five Year Environment Plan will not only risk missing emission reduction targets but will also stall progress to improve health and economic opportunities. Now’s the time to accelerate action. The new Mayor must step up action and continue to regularly report on progress. </w:t>
      </w:r>
    </w:p>
    <w:p w:rsidR="110DE8A3" w:rsidP="05915E63" w:rsidRDefault="110DE8A3" w14:paraId="256B8CCA" w14:textId="45BEEFCD">
      <w:pPr>
        <w:pStyle w:val="Normal"/>
      </w:pPr>
      <w:r w:rsidRPr="05915E63" w:rsidR="26AB11C4">
        <w:rPr>
          <w:noProof w:val="0"/>
          <w:lang w:val="en-GB"/>
        </w:rPr>
        <w:t xml:space="preserve">Even with the </w:t>
      </w:r>
      <w:r w:rsidRPr="05915E63" w:rsidR="26AB11C4">
        <w:rPr>
          <w:noProof w:val="0"/>
          <w:lang w:val="en-GB"/>
        </w:rPr>
        <w:t>additional</w:t>
      </w:r>
      <w:r w:rsidRPr="05915E63" w:rsidR="26AB11C4">
        <w:rPr>
          <w:noProof w:val="0"/>
          <w:lang w:val="en-GB"/>
        </w:rPr>
        <w:t xml:space="preserve"> powers and resources already granted to GMCA, we acknowledge that unhelpful national policies and inadequate powers to raise funds locally will create barriers to action. To address this, the next Mayor should campaign for national government to give local government the powers and resources needed to act at the scale </w:t>
      </w:r>
      <w:r w:rsidRPr="05915E63" w:rsidR="26AB11C4">
        <w:rPr>
          <w:noProof w:val="0"/>
          <w:lang w:val="en-GB"/>
        </w:rPr>
        <w:t>required</w:t>
      </w:r>
      <w:r w:rsidRPr="05915E63" w:rsidR="26AB11C4">
        <w:rPr>
          <w:noProof w:val="0"/>
          <w:lang w:val="en-GB"/>
        </w:rPr>
        <w:t>. They should also use the new ‘right to request’</w:t>
      </w:r>
      <w:r w:rsidRPr="05915E63" w:rsidR="26AB11C4">
        <w:rPr>
          <w:noProof w:val="0"/>
          <w:lang w:val="en-GB"/>
        </w:rPr>
        <w:t> </w:t>
      </w:r>
      <w:r w:rsidRPr="05915E63" w:rsidR="26AB11C4">
        <w:rPr>
          <w:noProof w:val="0"/>
          <w:lang w:val="en-GB"/>
        </w:rPr>
        <w:t xml:space="preserve">granted via the </w:t>
      </w:r>
      <w:r w:rsidRPr="05915E63" w:rsidR="55B0986A">
        <w:rPr>
          <w:noProof w:val="0"/>
          <w:lang w:val="en-GB"/>
        </w:rPr>
        <w:t xml:space="preserve">2026 English </w:t>
      </w:r>
      <w:r w:rsidRPr="05915E63" w:rsidR="26AB11C4">
        <w:rPr>
          <w:noProof w:val="0"/>
          <w:lang w:val="en-GB"/>
        </w:rPr>
        <w:t>Devolution</w:t>
      </w:r>
      <w:r w:rsidRPr="05915E63" w:rsidR="7C8D6FBE">
        <w:rPr>
          <w:noProof w:val="0"/>
          <w:lang w:val="en-GB"/>
        </w:rPr>
        <w:t xml:space="preserve"> and Community Empowerment</w:t>
      </w:r>
      <w:r w:rsidRPr="05915E63" w:rsidR="26AB11C4">
        <w:rPr>
          <w:noProof w:val="0"/>
          <w:lang w:val="en-GB"/>
        </w:rPr>
        <w:t xml:space="preserve"> Act to seek new powers from national government that will help them deliver bold and fair climate action. </w:t>
      </w:r>
    </w:p>
    <w:p w:rsidR="05915E63" w:rsidP="05915E63" w:rsidRDefault="05915E63" w14:paraId="2B86B82F" w14:textId="2989BB97">
      <w:pPr>
        <w:pStyle w:val="Normal"/>
        <w:rPr>
          <w:noProof w:val="0"/>
          <w:lang w:val="en-GB"/>
        </w:rPr>
      </w:pPr>
    </w:p>
    <w:p w:rsidR="3CB45E96" w:rsidP="05915E63" w:rsidRDefault="3CB45E96" w14:paraId="1E4230A6" w14:textId="5020D869">
      <w:pPr>
        <w:pStyle w:val="Heading2"/>
        <w:rPr>
          <w:noProof w:val="0"/>
          <w:lang w:val="en-GB"/>
        </w:rPr>
      </w:pPr>
      <w:r w:rsidRPr="05915E63" w:rsidR="22C1D81E">
        <w:rPr>
          <w:noProof w:val="0"/>
          <w:lang w:val="en-GB"/>
        </w:rPr>
        <w:t>10 priorities</w:t>
      </w:r>
      <w:r w:rsidRPr="05915E63" w:rsidR="6B55DE29">
        <w:rPr>
          <w:noProof w:val="0"/>
          <w:lang w:val="en-GB"/>
        </w:rPr>
        <w:t xml:space="preserve"> for</w:t>
      </w:r>
      <w:r w:rsidRPr="05915E63" w:rsidR="22C1D81E">
        <w:rPr>
          <w:noProof w:val="0"/>
          <w:lang w:val="en-GB"/>
        </w:rPr>
        <w:t xml:space="preserve"> the next Mayor of Greater Manchester</w:t>
      </w:r>
    </w:p>
    <w:p w:rsidR="7507FE1B" w:rsidP="05915E63" w:rsidRDefault="7507FE1B" w14:paraId="1BAD4F8C" w14:textId="7225306D">
      <w:pPr>
        <w:pStyle w:val="Normal"/>
      </w:pPr>
      <w:r w:rsidRPr="05915E63" w:rsidR="7507FE1B">
        <w:rPr>
          <w:noProof w:val="0"/>
          <w:lang w:val="en-GB"/>
        </w:rPr>
        <w:t>This Climate Action Plan will help the next Mayor to prioritise how to best use the devolved powers and funding granted to them as well as their convening and coordinating role.</w:t>
      </w:r>
    </w:p>
    <w:p w:rsidR="3CB45E96" w:rsidP="05915E63" w:rsidRDefault="3CB45E96" w14:paraId="3E030DEF" w14:textId="4FC16C0F">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2C1D81E">
        <w:rPr>
          <w:noProof w:val="0"/>
          <w:lang w:val="en-GB"/>
        </w:rPr>
        <w:t>Here is a checklist of 10 priorities for the next Mayor to make sure they are on track with bold and fair climate action for Greater Manchester. In the following section, we explain in more detail what each means for GMCA in practice. </w:t>
      </w:r>
    </w:p>
    <w:p w:rsidR="3CB45E96" w:rsidP="05915E63" w:rsidRDefault="3CB45E96" w14:paraId="327BF9C9" w14:textId="2F92E69F">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2C1D81E">
        <w:rPr>
          <w:noProof w:val="0"/>
          <w:lang w:val="en-GB"/>
        </w:rPr>
        <w:t>1.</w:t>
      </w:r>
      <w:r>
        <w:tab/>
      </w:r>
      <w:r w:rsidRPr="05915E63" w:rsidR="22C1D81E">
        <w:rPr>
          <w:noProof w:val="0"/>
          <w:lang w:val="en-GB"/>
        </w:rPr>
        <w:t>Ensure all GMCA’s plans, programmes and investment decisions are in line with what’s needed to address the climate and nature crises and tackle inequalities.</w:t>
      </w:r>
      <w:r w:rsidRPr="05915E63" w:rsidR="22C1D81E">
        <w:rPr>
          <w:noProof w:val="0"/>
          <w:lang w:val="en-GB"/>
        </w:rPr>
        <w:t> </w:t>
      </w:r>
    </w:p>
    <w:p w:rsidR="3CB45E96" w:rsidP="05915E63" w:rsidRDefault="3CB45E96" w14:paraId="7302C43D" w14:textId="5800A088">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2C1D81E">
        <w:rPr>
          <w:noProof w:val="0"/>
          <w:lang w:val="en-GB"/>
        </w:rPr>
        <w:t>2.</w:t>
      </w:r>
      <w:r>
        <w:tab/>
      </w:r>
      <w:r w:rsidRPr="05915E63" w:rsidR="22C1D81E">
        <w:rPr>
          <w:noProof w:val="0"/>
          <w:lang w:val="en-GB"/>
        </w:rPr>
        <w:t>Ensure that the voices of those most impacted by climate breakdown, rising bills and nature loss are heard and given centre-stage in decision making. Prioritise protecting the most vulnerable communities from extreme weather like flooding and heatwaves.</w:t>
      </w:r>
      <w:r w:rsidRPr="05915E63" w:rsidR="22C1D81E">
        <w:rPr>
          <w:noProof w:val="0"/>
          <w:lang w:val="en-GB"/>
        </w:rPr>
        <w:t> </w:t>
      </w:r>
    </w:p>
    <w:p w:rsidR="3CB45E96" w:rsidP="05915E63" w:rsidRDefault="3CB45E96" w14:paraId="32AE3D3E" w14:textId="68AA2CB0">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2C1D81E">
        <w:rPr>
          <w:noProof w:val="0"/>
          <w:lang w:val="en-GB"/>
        </w:rPr>
        <w:t xml:space="preserve">3. </w:t>
      </w:r>
      <w:r>
        <w:tab/>
      </w:r>
      <w:r w:rsidRPr="05915E63" w:rsidR="22C1D81E">
        <w:rPr>
          <w:noProof w:val="0"/>
          <w:lang w:val="en-GB"/>
        </w:rPr>
        <w:t>Support more green jobs to build on the opportunities already being generated by the boom in the low carbon economy. Protect workers and communities through a just transition to a low-carbon, nature-rich, circular economy, including linking skills training to low-carbon jobs.</w:t>
      </w:r>
      <w:r w:rsidRPr="05915E63" w:rsidR="22C1D81E">
        <w:rPr>
          <w:noProof w:val="0"/>
          <w:lang w:val="en-GB"/>
        </w:rPr>
        <w:t> </w:t>
      </w:r>
      <w:r w:rsidRPr="05915E63" w:rsidR="22C1D81E">
        <w:rPr>
          <w:noProof w:val="0"/>
          <w:lang w:val="en-GB"/>
        </w:rPr>
        <w:t> </w:t>
      </w:r>
      <w:r w:rsidRPr="05915E63" w:rsidR="22C1D81E">
        <w:rPr>
          <w:noProof w:val="0"/>
          <w:lang w:val="en-GB"/>
        </w:rPr>
        <w:t> </w:t>
      </w:r>
    </w:p>
    <w:p w:rsidR="3CB45E96" w:rsidP="05915E63" w:rsidRDefault="3CB45E96" w14:paraId="677C292B" w14:textId="5D530039">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2C1D81E">
        <w:rPr>
          <w:noProof w:val="0"/>
          <w:lang w:val="en-GB"/>
        </w:rPr>
        <w:t xml:space="preserve">4. </w:t>
      </w:r>
      <w:r>
        <w:tab/>
      </w:r>
      <w:r w:rsidRPr="05915E63" w:rsidR="22C1D81E">
        <w:rPr>
          <w:noProof w:val="0"/>
          <w:lang w:val="en-GB"/>
        </w:rPr>
        <w:t>Use their planning powers, partnerships and funding to ramp up delivery of new energy-efficient affordable and social housing in locations accessible by public transport and active travel</w:t>
      </w:r>
    </w:p>
    <w:p w:rsidR="3CB45E96" w:rsidP="05915E63" w:rsidRDefault="3CB45E96" w14:paraId="353DBB4A" w14:textId="21DB1356">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2C1D81E">
        <w:rPr>
          <w:noProof w:val="0"/>
          <w:lang w:val="en-GB"/>
        </w:rPr>
        <w:t>5.</w:t>
      </w:r>
      <w:r>
        <w:tab/>
      </w:r>
      <w:r w:rsidRPr="05915E63" w:rsidR="22C1D81E">
        <w:rPr>
          <w:noProof w:val="0"/>
          <w:lang w:val="en-GB"/>
        </w:rPr>
        <w:t>Take a leading role in accelerating the retrofit of existing homes to bring them up to high energy efficiency standards to cut emissions, lower energy bills and make homes healthier. Ensure that existing homes are protected from extreme weather events</w:t>
      </w:r>
    </w:p>
    <w:p w:rsidR="3CB45E96" w:rsidP="05915E63" w:rsidRDefault="3CB45E96" w14:paraId="1E575121" w14:textId="2E87D6AC">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2C1D81E">
        <w:rPr>
          <w:noProof w:val="0"/>
          <w:lang w:val="en-GB"/>
        </w:rPr>
        <w:t xml:space="preserve">6. </w:t>
      </w:r>
      <w:r>
        <w:tab/>
      </w:r>
      <w:r w:rsidRPr="05915E63" w:rsidR="22C1D81E">
        <w:rPr>
          <w:noProof w:val="0"/>
          <w:lang w:val="en-GB"/>
        </w:rPr>
        <w:t>Build on existing progress to make public transport services better connected, more reliable and more affordable, including keeping bus fare caps and extending free travel to all children and young people (up to at least 21) on buses. Set out a plan to meet the Greater Manchester Breathe Life City Region pledge to cut health impacts from air pollution.</w:t>
      </w:r>
      <w:r w:rsidRPr="05915E63" w:rsidR="22C1D81E">
        <w:rPr>
          <w:noProof w:val="0"/>
          <w:lang w:val="en-GB"/>
        </w:rPr>
        <w:t>  </w:t>
      </w:r>
      <w:r w:rsidRPr="05915E63" w:rsidR="22C1D81E">
        <w:rPr>
          <w:noProof w:val="0"/>
          <w:lang w:val="en-GB"/>
        </w:rPr>
        <w:t> </w:t>
      </w:r>
    </w:p>
    <w:p w:rsidR="3CB45E96" w:rsidP="05915E63" w:rsidRDefault="3CB45E96" w14:paraId="5642E516" w14:textId="45EE95BC">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2C1D81E">
        <w:rPr>
          <w:noProof w:val="0"/>
          <w:lang w:val="en-GB"/>
        </w:rPr>
        <w:t> </w:t>
      </w:r>
      <w:r w:rsidRPr="05915E63" w:rsidR="22C1D81E">
        <w:rPr>
          <w:noProof w:val="0"/>
          <w:lang w:val="en-GB"/>
        </w:rPr>
        <w:t xml:space="preserve">7. </w:t>
      </w:r>
      <w:r>
        <w:tab/>
      </w:r>
      <w:r w:rsidRPr="05915E63" w:rsidR="22C1D81E">
        <w:rPr>
          <w:noProof w:val="0"/>
          <w:lang w:val="en-GB"/>
        </w:rPr>
        <w:t>Increase the supply of clean renewable energy, prioritising support for community energy initiatives, including rapidly installing solar panels on the roofs of homes and schools and accelerating the installation of heat pumps.</w:t>
      </w:r>
      <w:r w:rsidRPr="05915E63" w:rsidR="22C1D81E">
        <w:rPr>
          <w:noProof w:val="0"/>
          <w:lang w:val="en-GB"/>
        </w:rPr>
        <w:t> </w:t>
      </w:r>
    </w:p>
    <w:p w:rsidR="3CB45E96" w:rsidP="05915E63" w:rsidRDefault="3CB45E96" w14:paraId="0D6833BA" w14:textId="5C4699A6">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2C1D81E">
        <w:rPr>
          <w:noProof w:val="0"/>
          <w:lang w:val="en-GB"/>
        </w:rPr>
        <w:t xml:space="preserve">8. </w:t>
      </w:r>
      <w:r>
        <w:tab/>
      </w:r>
      <w:r w:rsidRPr="05915E63" w:rsidR="22C1D81E">
        <w:rPr>
          <w:noProof w:val="0"/>
          <w:lang w:val="en-GB"/>
        </w:rPr>
        <w:t>Lead the implementation of the Local Nature Recovery Strategy (LNRS) to meet the targets for 17% tree cover and increase in accessible green space, ensuring green spaces are rich in nature and prioritising areas of Greater Manchester with highest levels of</w:t>
      </w:r>
      <w:r w:rsidRPr="05915E63" w:rsidR="22C1D81E">
        <w:rPr>
          <w:noProof w:val="0"/>
          <w:lang w:val="en-GB"/>
        </w:rPr>
        <w:t> </w:t>
      </w:r>
      <w:r w:rsidRPr="05915E63" w:rsidR="22C1D81E">
        <w:rPr>
          <w:noProof w:val="0"/>
          <w:lang w:val="en-GB"/>
        </w:rPr>
        <w:t>green space deprivation.</w:t>
      </w:r>
      <w:r w:rsidRPr="05915E63" w:rsidR="22C1D81E">
        <w:rPr>
          <w:noProof w:val="0"/>
          <w:lang w:val="en-GB"/>
        </w:rPr>
        <w:t> </w:t>
      </w:r>
      <w:r w:rsidRPr="05915E63" w:rsidR="22C1D81E">
        <w:rPr>
          <w:noProof w:val="0"/>
          <w:lang w:val="en-GB"/>
        </w:rPr>
        <w:t> </w:t>
      </w:r>
    </w:p>
    <w:p w:rsidR="3CB45E96" w:rsidP="05915E63" w:rsidRDefault="3CB45E96" w14:paraId="29296280" w14:textId="739C9D9A">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2C1D81E">
        <w:rPr>
          <w:noProof w:val="0"/>
          <w:lang w:val="en-GB"/>
        </w:rPr>
        <w:t xml:space="preserve">9. </w:t>
      </w:r>
      <w:r>
        <w:tab/>
      </w:r>
      <w:r w:rsidRPr="05915E63" w:rsidR="22C1D81E">
        <w:rPr>
          <w:noProof w:val="0"/>
          <w:lang w:val="en-GB"/>
        </w:rPr>
        <w:t>Ensure that the development of urban data centres in Greater Manchester safeguards the environment and communities, while still delivering economic benefits to the area, by endorsing the C40 Cities Global Urban Data Centres Pact.</w:t>
      </w:r>
      <w:r w:rsidRPr="05915E63" w:rsidR="22C1D81E">
        <w:rPr>
          <w:noProof w:val="0"/>
          <w:lang w:val="en-GB"/>
        </w:rPr>
        <w:t> </w:t>
      </w:r>
    </w:p>
    <w:p w:rsidR="3CB45E96" w:rsidP="05915E63" w:rsidRDefault="3CB45E96" w14:paraId="5C1EC4DF" w14:textId="0F8BF452">
      <w:pPr>
        <w:pStyle w:val="Normal"/>
        <w:rPr>
          <w:noProof w:val="0"/>
          <w:lang w:val="en-GB"/>
        </w:rPr>
      </w:pPr>
      <w:r w:rsidRPr="05915E63" w:rsidR="22C1D81E">
        <w:rPr>
          <w:noProof w:val="0"/>
          <w:lang w:val="en-GB"/>
        </w:rPr>
        <w:t xml:space="preserve">10. </w:t>
      </w:r>
      <w:r>
        <w:tab/>
      </w:r>
      <w:r w:rsidRPr="05915E63" w:rsidR="22C1D81E">
        <w:rPr>
          <w:noProof w:val="0"/>
          <w:lang w:val="en-GB"/>
        </w:rPr>
        <w:t>Use their public profile and influence to make Greater Manchester a place that recognises its success is built on diversity and its ability to welcome refugees and asylum seekers, people of all faiths and of all ethnic backgrounds. Work towards GMCA being awarded City Region of Sanctuary status</w:t>
      </w:r>
      <w:r w:rsidRPr="05915E63" w:rsidR="5FD5E944">
        <w:rPr>
          <w:noProof w:val="0"/>
          <w:lang w:val="en-GB"/>
        </w:rPr>
        <w:t>.</w:t>
      </w:r>
      <w:r w:rsidRPr="05915E63" w:rsidR="22C1D81E">
        <w:rPr>
          <w:noProof w:val="0"/>
          <w:lang w:val="en-GB"/>
        </w:rPr>
        <w:t xml:space="preserve"> </w:t>
      </w:r>
    </w:p>
    <w:p w:rsidR="00625925" w:rsidP="05915E63" w:rsidRDefault="00625925" w14:paraId="5AF1853B" w14:textId="08A87360">
      <w:pPr>
        <w:pStyle w:val="Heading2"/>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w:t>
      </w:r>
      <w:r w:rsidRPr="05915E63" w:rsidR="6255D41E">
        <w:rPr>
          <w:noProof w:val="0"/>
          <w:lang w:val="en-GB"/>
        </w:rPr>
        <w:t>What this looks like in practice</w:t>
      </w:r>
      <w:r w:rsidRPr="05915E63" w:rsidR="6255D41E">
        <w:rPr>
          <w:noProof w:val="0"/>
          <w:lang w:val="en-GB"/>
        </w:rPr>
        <w:t>  </w:t>
      </w:r>
    </w:p>
    <w:p w:rsidR="00625925" w:rsidP="05915E63" w:rsidRDefault="00625925" w14:paraId="7A1567EE" w14:textId="11EFF52A">
      <w:pPr>
        <w:pStyle w:val="ListParagraph"/>
        <w:ind w:left="720" w:hanging="720"/>
        <w:rPr>
          <w:rFonts w:ascii="Aptos" w:hAnsi="Aptos" w:eastAsia="Aptos" w:cs="Aptos"/>
          <w:b w:val="1"/>
          <w:bCs w:val="1"/>
          <w:i w:val="0"/>
          <w:iCs w:val="0"/>
          <w:caps w:val="0"/>
          <w:smallCaps w:val="0"/>
          <w:noProof w:val="0"/>
          <w:color w:val="000000" w:themeColor="text1" w:themeTint="FF" w:themeShade="FF"/>
          <w:sz w:val="24"/>
          <w:szCs w:val="24"/>
          <w:lang w:val="en-GB"/>
        </w:rPr>
      </w:pPr>
      <w:r w:rsidRPr="05915E63" w:rsidR="6255D41E">
        <w:rPr>
          <w:rStyle w:val="SubtleEmphasis"/>
          <w:b w:val="1"/>
          <w:bCs w:val="1"/>
          <w:noProof w:val="0"/>
          <w:lang w:val="en-GB"/>
        </w:rPr>
        <w:t>Ensure all GMCA’s plans, programmes and investment decisions are in line with what’s needed to address the climate and nature crises and tackle inequalities</w:t>
      </w:r>
      <w:r w:rsidRPr="05915E63" w:rsidR="6255D41E">
        <w:rPr>
          <w:rStyle w:val="SubtleEmphasis"/>
          <w:b w:val="1"/>
          <w:bCs w:val="1"/>
          <w:noProof w:val="0"/>
          <w:lang w:val="en-GB"/>
        </w:rPr>
        <w:t> </w:t>
      </w:r>
    </w:p>
    <w:p w:rsidR="00625925" w:rsidP="05915E63" w:rsidRDefault="00625925" w14:paraId="01220249" w14:textId="6BF818D0">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All decisions need to be in line with what’s needed to address climate and ecological breakdown and improve people’s lives. Commitments to tackle the crises are meaningless if they’re contradicted by spending on, and support for, high-carbon activity.</w:t>
      </w:r>
      <w:r w:rsidRPr="05915E63" w:rsidR="6255D41E">
        <w:rPr>
          <w:noProof w:val="0"/>
          <w:lang w:val="en-GB"/>
        </w:rPr>
        <w:t> </w:t>
      </w:r>
      <w:r w:rsidRPr="05915E63" w:rsidR="6255D41E">
        <w:rPr>
          <w:noProof w:val="0"/>
          <w:lang w:val="en-GB"/>
        </w:rPr>
        <w:t> </w:t>
      </w:r>
    </w:p>
    <w:p w:rsidR="00625925" w:rsidP="05915E63" w:rsidRDefault="00625925" w14:paraId="751861E5" w14:textId="3EFC1834">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net zero sector is already booming in Greater Manchester and across the North West - but </w:t>
      </w:r>
      <w:hyperlink r:id="R7b021b6d4e0844d6">
        <w:r w:rsidRPr="05915E63" w:rsidR="6255D41E">
          <w:rPr>
            <w:rStyle w:val="Hyperlink"/>
            <w:noProof w:val="0"/>
            <w:lang w:val="en-GB"/>
          </w:rPr>
          <w:t>the CBI says</w:t>
        </w:r>
      </w:hyperlink>
      <w:r w:rsidRPr="05915E63" w:rsidR="6255D41E">
        <w:rPr>
          <w:noProof w:val="0"/>
          <w:lang w:val="en-GB"/>
        </w:rPr>
        <w:t> that ongoing investment will depend on clear policy signals. To keep boosting the economy and cut climate emissions, all plans and investment spending should align with national, regional and local carbon reduction targets and increase the resilience of the area to climate impacts.  </w:t>
      </w:r>
    </w:p>
    <w:p w:rsidR="00625925" w:rsidP="05915E63" w:rsidRDefault="00625925" w14:paraId="0805483E" w14:textId="6C39DA6B">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work with businesses towards a circular economy (in which resources are used for as long as possible, have the maximum value extracted from them, and are recovered and regenerated at the end of their service life). Circular economy principles should be applied to local authority procurement of goods. </w:t>
      </w:r>
    </w:p>
    <w:p w:rsidR="00625925" w:rsidP="05915E63" w:rsidRDefault="00625925" w14:paraId="2CD97209" w14:textId="42C90F01">
      <w:pPr>
        <w:pStyle w:val="Normal"/>
        <w:rPr>
          <w:noProof w:val="0"/>
          <w:lang w:val="en-GB"/>
        </w:rPr>
      </w:pPr>
      <w:r w:rsidRPr="05915E63" w:rsidR="6255D41E">
        <w:rPr>
          <w:noProof w:val="0"/>
          <w:lang w:val="en-GB"/>
        </w:rPr>
        <w:t xml:space="preserve">The Greater Manchester Pension Fund must also stop investing in climate-wrecking gas, </w:t>
      </w:r>
      <w:r w:rsidRPr="05915E63" w:rsidR="6255D41E">
        <w:rPr>
          <w:noProof w:val="0"/>
          <w:lang w:val="en-GB"/>
        </w:rPr>
        <w:t>oil</w:t>
      </w:r>
      <w:r w:rsidRPr="05915E63" w:rsidR="6255D41E">
        <w:rPr>
          <w:noProof w:val="0"/>
          <w:lang w:val="en-GB"/>
        </w:rPr>
        <w:t xml:space="preserve"> and coal companies. In </w:t>
      </w:r>
      <w:r w:rsidRPr="05915E63" w:rsidR="6255D41E">
        <w:rPr>
          <w:noProof w:val="0"/>
          <w:lang w:val="en-GB"/>
        </w:rPr>
        <w:t>2025 GMPF had £1.1 billion invested in fossil fue</w:t>
      </w:r>
      <w:r w:rsidRPr="05915E63" w:rsidR="6255D41E">
        <w:rPr>
          <w:noProof w:val="0"/>
          <w:lang w:val="en-GB"/>
        </w:rPr>
        <w:t>ls</w:t>
      </w:r>
      <w:r w:rsidRPr="05915E63" w:rsidR="7EF58514">
        <w:rPr>
          <w:noProof w:val="0"/>
          <w:lang w:val="en-GB"/>
        </w:rPr>
        <w:t xml:space="preserve"> (</w:t>
      </w:r>
      <w:r w:rsidRPr="05915E63" w:rsidR="15A18061">
        <w:rPr>
          <w:noProof w:val="0"/>
          <w:lang w:val="en-GB"/>
        </w:rPr>
        <w:t xml:space="preserve">Source: </w:t>
      </w:r>
      <w:r w:rsidRPr="05915E63" w:rsidR="374AC41E">
        <w:rPr>
          <w:noProof w:val="0"/>
          <w:lang w:val="en-GB"/>
        </w:rPr>
        <w:t>Ana</w:t>
      </w:r>
      <w:r w:rsidRPr="05915E63" w:rsidR="0E4AFD9C">
        <w:rPr>
          <w:noProof w:val="0"/>
          <w:lang w:val="en-GB"/>
        </w:rPr>
        <w:t>lysis of GMPF holdings from data published in March 2025)</w:t>
      </w:r>
    </w:p>
    <w:p w:rsidR="00625925" w:rsidP="05915E63" w:rsidRDefault="00625925" w14:paraId="72543D1D" w14:textId="17982166">
      <w:pPr>
        <w:pStyle w:val="Heading3"/>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Practical action</w:t>
      </w:r>
      <w:r w:rsidRPr="05915E63" w:rsidR="6255D41E">
        <w:rPr>
          <w:noProof w:val="0"/>
          <w:lang w:val="en-GB"/>
        </w:rPr>
        <w:t> </w:t>
      </w:r>
    </w:p>
    <w:p w:rsidR="00625925" w:rsidP="05915E63" w:rsidRDefault="00625925" w14:paraId="3A58A169" w14:textId="58945BEB">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must use the GMCA’s Integrated Settlement and other funding to move to a low-carbon economy. The Mayor should ensure that all plans, including the Local Industrial Strategy and the Local Growth Plan set the area on a path of fair transition to clean, green industry. This will help cut climate change emissions and boost existing investment in the low carbon economy and growth in green jobs. </w:t>
      </w:r>
    </w:p>
    <w:p w:rsidR="00625925" w:rsidP="05915E63" w:rsidRDefault="00625925" w14:paraId="1A85CB64" w14:textId="291A617A">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must also end the promotion of, or investment in, high-carbon infrastructure such as new roads. Additional actions to promote low-carbon transport and buildings are set out in the relevant sections below. </w:t>
      </w:r>
    </w:p>
    <w:p w:rsidR="00625925" w:rsidP="05915E63" w:rsidRDefault="00625925" w14:paraId="09E548B1" w14:textId="1F7CDA9C">
      <w:pPr>
        <w:pStyle w:val="Normal"/>
        <w:rPr>
          <w:rFonts w:ascii="Aptos" w:hAnsi="Aptos" w:eastAsia="Aptos" w:cs="Aptos"/>
          <w:b w:val="1"/>
          <w:bCs w:val="1"/>
          <w:i w:val="0"/>
          <w:iCs w:val="0"/>
          <w:caps w:val="0"/>
          <w:smallCaps w:val="0"/>
          <w:noProof w:val="0"/>
          <w:color w:val="000000" w:themeColor="text1" w:themeTint="FF" w:themeShade="FF"/>
          <w:sz w:val="24"/>
          <w:szCs w:val="24"/>
          <w:lang w:val="en-GB"/>
        </w:rPr>
      </w:pPr>
      <w:r w:rsidRPr="05915E63" w:rsidR="6255D41E">
        <w:rPr>
          <w:noProof w:val="0"/>
          <w:lang w:val="en-GB"/>
        </w:rPr>
        <w:t>The next Mayor must ensure that the Greater Manchester Pension Fund is fully divested from fossil fuels within the next 2 years and develop a strategy to invest instead in local climate solutions in Greater Manchester. They should immediately move all investments out of the most polluting fossil fuels (coal, tar sands and fracking). </w:t>
      </w:r>
      <w:r w:rsidRPr="05915E63" w:rsidR="6255D41E">
        <w:rPr>
          <w:noProof w:val="0"/>
          <w:lang w:val="en-GB"/>
        </w:rPr>
        <w:t> </w:t>
      </w:r>
      <w:r w:rsidRPr="05915E63" w:rsidR="6255D41E">
        <w:rPr>
          <w:noProof w:val="0"/>
          <w:lang w:val="en-GB"/>
        </w:rPr>
        <w:t> </w:t>
      </w:r>
    </w:p>
    <w:p w:rsidR="00625925" w:rsidP="05915E63" w:rsidRDefault="00625925" w14:paraId="00C062BD" w14:textId="4F0B9553">
      <w:pPr>
        <w:pStyle w:val="ListParagraph"/>
        <w:ind w:left="720" w:hanging="720"/>
        <w:rPr>
          <w:rFonts w:ascii="Aptos" w:hAnsi="Aptos" w:eastAsia="Aptos" w:cs="Aptos"/>
          <w:b w:val="1"/>
          <w:bCs w:val="1"/>
          <w:i w:val="0"/>
          <w:iCs w:val="0"/>
          <w:caps w:val="0"/>
          <w:smallCaps w:val="0"/>
          <w:noProof w:val="0"/>
          <w:color w:val="000000" w:themeColor="text1" w:themeTint="FF" w:themeShade="FF"/>
          <w:sz w:val="24"/>
          <w:szCs w:val="24"/>
          <w:lang w:val="en-GB"/>
        </w:rPr>
      </w:pPr>
      <w:r w:rsidRPr="05915E63" w:rsidR="6255D41E">
        <w:rPr>
          <w:rStyle w:val="SubtleEmphasis"/>
          <w:b w:val="1"/>
          <w:bCs w:val="1"/>
          <w:noProof w:val="0"/>
          <w:lang w:val="en-GB"/>
        </w:rPr>
        <w:t>Ens</w:t>
      </w:r>
      <w:r w:rsidRPr="05915E63" w:rsidR="6255D41E">
        <w:rPr>
          <w:rStyle w:val="SubtleEmphasis"/>
          <w:b w:val="1"/>
          <w:bCs w:val="1"/>
          <w:noProof w:val="0"/>
          <w:lang w:val="en-GB"/>
        </w:rPr>
        <w:t>ure that the voices of those most impacted by climate breakdown, rising bills and nature loss are heard and given centre-stage in decision</w:t>
      </w:r>
      <w:r w:rsidRPr="05915E63" w:rsidR="36746624">
        <w:rPr>
          <w:rStyle w:val="SubtleEmphasis"/>
          <w:b w:val="1"/>
          <w:bCs w:val="1"/>
          <w:noProof w:val="0"/>
          <w:lang w:val="en-GB"/>
        </w:rPr>
        <w:t>-</w:t>
      </w:r>
      <w:r w:rsidRPr="05915E63" w:rsidR="6255D41E">
        <w:rPr>
          <w:rStyle w:val="SubtleEmphasis"/>
          <w:b w:val="1"/>
          <w:bCs w:val="1"/>
          <w:noProof w:val="0"/>
          <w:lang w:val="en-GB"/>
        </w:rPr>
        <w:t>making. Prioritise protecting the most vulnerable communities from extreme weather like flooding and heatwaves.  </w:t>
      </w:r>
    </w:p>
    <w:p w:rsidR="00625925" w:rsidP="05915E63" w:rsidRDefault="00625925" w14:paraId="7DC3480F" w14:textId="46B5D70F">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People who are most marginalised – both here in the UK and across the world – have done the least to cause climate breakdown but are the least able to recover from its impacts. Many people feel that they are not being listened to and this is contributing to division in communities. </w:t>
      </w:r>
    </w:p>
    <w:p w:rsidR="00625925" w:rsidP="05915E63" w:rsidRDefault="00625925" w14:paraId="6F5F4310" w14:textId="1BB0A4FF">
      <w:pPr>
        <w:pStyle w:val="Normal"/>
        <w:rPr>
          <w:noProof w:val="0"/>
          <w:lang w:val="en-GB"/>
        </w:rPr>
      </w:pPr>
      <w:r w:rsidRPr="05915E63" w:rsidR="6255D41E">
        <w:rPr>
          <w:noProof w:val="0"/>
          <w:lang w:val="en-GB"/>
        </w:rPr>
        <w:t xml:space="preserve">People on lower incomes and people of colour suffer most from the lack of nature and green space in our towns and cities. This is also true of air pollution, despite a lower proportion of people on lower incomes and people of colour owning cars than others. </w:t>
      </w:r>
    </w:p>
    <w:p w:rsidR="00625925" w:rsidP="05915E63" w:rsidRDefault="00625925" w14:paraId="74DE5400" w14:textId="08D72D9B">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xml:space="preserve">Young people’s futures are most at risk from climate breakdown and the decline of nature, and </w:t>
      </w:r>
      <w:r w:rsidRPr="05915E63" w:rsidR="6255D41E">
        <w:rPr>
          <w:noProof w:val="0"/>
          <w:lang w:val="en-GB"/>
        </w:rPr>
        <w:t>they’re</w:t>
      </w:r>
      <w:r w:rsidRPr="05915E63" w:rsidR="6255D41E">
        <w:rPr>
          <w:noProof w:val="0"/>
          <w:lang w:val="en-GB"/>
        </w:rPr>
        <w:t xml:space="preserve"> also </w:t>
      </w:r>
      <w:r w:rsidRPr="05915E63" w:rsidR="6255D41E">
        <w:rPr>
          <w:noProof w:val="0"/>
          <w:lang w:val="en-GB"/>
        </w:rPr>
        <w:t>economically disadvantaged</w:t>
      </w:r>
      <w:r w:rsidRPr="05915E63" w:rsidR="6255D41E">
        <w:rPr>
          <w:noProof w:val="0"/>
          <w:lang w:val="en-GB"/>
        </w:rPr>
        <w:t>, for example by the cost of housing.</w:t>
      </w:r>
    </w:p>
    <w:p w:rsidR="00625925" w:rsidP="05915E63" w:rsidRDefault="00625925" w14:paraId="15980326" w14:textId="00EC54D8">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xml:space="preserve">In the Greater Manchester area 53,300 properties are at risk of flooding. This includes 33,800 homes affecting around 78,000 people. </w:t>
      </w:r>
      <w:hyperlink r:id="R2d7c400027954276">
        <w:r w:rsidRPr="05915E63" w:rsidR="6255D41E">
          <w:rPr>
            <w:rStyle w:val="Hyperlink"/>
            <w:noProof w:val="0"/>
            <w:lang w:val="en-GB"/>
          </w:rPr>
          <w:t>Flooding will be exacerbated by climate breakdown</w:t>
        </w:r>
      </w:hyperlink>
      <w:r w:rsidRPr="05915E63" w:rsidR="6255D41E">
        <w:rPr>
          <w:noProof w:val="0"/>
          <w:lang w:val="en-GB"/>
        </w:rPr>
        <w:t>. By the latter half of the century these numbers are projected to rise to 116,500 properties, 71,000 homes and 163,000 people. </w:t>
      </w:r>
    </w:p>
    <w:p w:rsidR="00625925" w:rsidP="05915E63" w:rsidRDefault="00625925" w14:paraId="3FDDAE58" w14:textId="4F1118EF">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xml:space="preserve">Extreme heat events are also </w:t>
      </w:r>
      <w:r w:rsidRPr="05915E63" w:rsidR="6255D41E">
        <w:rPr>
          <w:noProof w:val="0"/>
          <w:lang w:val="en-GB"/>
        </w:rPr>
        <w:t>exacerbated</w:t>
      </w:r>
      <w:r w:rsidRPr="05915E63" w:rsidR="6255D41E">
        <w:rPr>
          <w:noProof w:val="0"/>
          <w:lang w:val="en-GB"/>
        </w:rPr>
        <w:t xml:space="preserve"> by climate breakdown. </w:t>
      </w:r>
      <w:hyperlink r:id="Rc05ad3c5d3784dd8">
        <w:r w:rsidRPr="05915E63" w:rsidR="6255D41E">
          <w:rPr>
            <w:rStyle w:val="Hyperlink"/>
            <w:noProof w:val="0"/>
            <w:lang w:val="en-GB"/>
          </w:rPr>
          <w:t>Friends of the Earth has identified</w:t>
        </w:r>
      </w:hyperlink>
      <w:r w:rsidRPr="05915E63" w:rsidR="6255D41E">
        <w:rPr>
          <w:noProof w:val="0"/>
          <w:lang w:val="en-GB"/>
        </w:rPr>
        <w:t xml:space="preserve"> one third of neighbourhoods in Greater Manchester - covering over 1 million people - that are particularly </w:t>
      </w:r>
      <w:r w:rsidRPr="05915E63" w:rsidR="6255D41E">
        <w:rPr>
          <w:noProof w:val="0"/>
          <w:lang w:val="en-GB"/>
        </w:rPr>
        <w:t>high risk</w:t>
      </w:r>
      <w:r w:rsidRPr="05915E63" w:rsidR="6255D41E">
        <w:rPr>
          <w:noProof w:val="0"/>
          <w:lang w:val="en-GB"/>
        </w:rPr>
        <w:t>. These places are where the temperature reached a high of 38° for three days in a row in the 2022 heatwaves and</w:t>
      </w:r>
      <w:r w:rsidRPr="05915E63" w:rsidR="3F973242">
        <w:rPr>
          <w:noProof w:val="0"/>
          <w:lang w:val="en-GB"/>
        </w:rPr>
        <w:t xml:space="preserve"> </w:t>
      </w:r>
      <w:r w:rsidRPr="05915E63" w:rsidR="6255D41E">
        <w:rPr>
          <w:noProof w:val="0"/>
          <w:lang w:val="en-GB"/>
        </w:rPr>
        <w:t xml:space="preserve">also </w:t>
      </w:r>
      <w:r w:rsidRPr="05915E63" w:rsidR="6255D41E">
        <w:rPr>
          <w:noProof w:val="0"/>
          <w:lang w:val="en-GB"/>
        </w:rPr>
        <w:t>contain</w:t>
      </w:r>
      <w:r w:rsidRPr="05915E63" w:rsidR="6255D41E">
        <w:rPr>
          <w:noProof w:val="0"/>
          <w:lang w:val="en-GB"/>
        </w:rPr>
        <w:t xml:space="preserve"> high proportions of people most susceptible to the impacts of extreme heat (including the elderly and those with health conditions). The analysis also </w:t>
      </w:r>
      <w:r w:rsidRPr="05915E63" w:rsidR="6255D41E">
        <w:rPr>
          <w:noProof w:val="0"/>
          <w:lang w:val="en-GB"/>
        </w:rPr>
        <w:t>identified</w:t>
      </w:r>
      <w:r w:rsidRPr="05915E63" w:rsidR="6255D41E">
        <w:rPr>
          <w:noProof w:val="0"/>
          <w:lang w:val="en-GB"/>
        </w:rPr>
        <w:t xml:space="preserve"> 278 nursing and care homes and 45 hospitals in high heat areas. </w:t>
      </w:r>
      <w:r w:rsidRPr="05915E63" w:rsidR="6255D41E">
        <w:rPr>
          <w:noProof w:val="0"/>
          <w:lang w:val="en-GB"/>
        </w:rPr>
        <w:t> </w:t>
      </w:r>
      <w:r w:rsidRPr="05915E63" w:rsidR="6255D41E">
        <w:rPr>
          <w:noProof w:val="0"/>
          <w:lang w:val="en-GB"/>
        </w:rPr>
        <w:t> </w:t>
      </w:r>
    </w:p>
    <w:p w:rsidR="00625925" w:rsidP="05915E63" w:rsidRDefault="00625925" w14:paraId="79520E4F" w14:textId="52CD289B">
      <w:pPr>
        <w:pStyle w:val="Heading3"/>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Practical action</w:t>
      </w:r>
      <w:r w:rsidRPr="05915E63" w:rsidR="6255D41E">
        <w:rPr>
          <w:noProof w:val="0"/>
          <w:lang w:val="en-GB"/>
        </w:rPr>
        <w:t> </w:t>
      </w:r>
    </w:p>
    <w:p w:rsidR="00625925" w:rsidP="05915E63" w:rsidRDefault="00625925" w14:paraId="55EAF29B" w14:textId="4884CDF1">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must commit to involving all citizens, but especially young people and the most vulnerable communities, in decision making and action planning. </w:t>
      </w:r>
    </w:p>
    <w:p w:rsidR="00625925" w:rsidP="05915E63" w:rsidRDefault="00625925" w14:paraId="24FF749C" w14:textId="6728C33A">
      <w:pPr>
        <w:pStyle w:val="Normal"/>
        <w:rPr>
          <w:rFonts w:ascii="Aptos" w:hAnsi="Aptos" w:eastAsia="Aptos" w:cs="Aptos"/>
          <w:b w:val="1"/>
          <w:bCs w:val="1"/>
          <w:i w:val="0"/>
          <w:iCs w:val="0"/>
          <w:caps w:val="0"/>
          <w:smallCaps w:val="0"/>
          <w:noProof w:val="0"/>
          <w:color w:val="000000" w:themeColor="text1" w:themeTint="FF" w:themeShade="FF"/>
          <w:sz w:val="24"/>
          <w:szCs w:val="24"/>
          <w:lang w:val="en-GB"/>
        </w:rPr>
      </w:pPr>
      <w:r w:rsidRPr="05915E63" w:rsidR="6255D41E">
        <w:rPr>
          <w:noProof w:val="0"/>
          <w:lang w:val="en-GB"/>
        </w:rPr>
        <w:t>The Mayor must also recognise the impact of decisions made today on the wellbeing of future generations and commit to having youth representation on governance structures within the region. </w:t>
      </w:r>
    </w:p>
    <w:p w:rsidR="00625925" w:rsidP="05915E63" w:rsidRDefault="00625925" w14:paraId="6E594700" w14:textId="78CC911F">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Deliberative democracy approaches, such as citizen juries, citizen assemblies and participatory mapping and budgeting, should be used, especially for complicated or contentious choices. </w:t>
      </w:r>
    </w:p>
    <w:p w:rsidR="00625925" w:rsidP="05915E63" w:rsidRDefault="00625925" w14:paraId="338E4542" w14:textId="5C3906A5">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Climate change adaptation and nature restoration spending should be focused on the most vulnerable communities. </w:t>
      </w:r>
    </w:p>
    <w:p w:rsidR="00625925" w:rsidP="05915E63" w:rsidRDefault="00625925" w14:paraId="259865FC" w14:textId="0BAE36DB">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also ensure that their plans and investments are aligned with the Public Sector Equalities Duty. </w:t>
      </w:r>
    </w:p>
    <w:p w:rsidR="00625925" w:rsidP="05915E63" w:rsidRDefault="00625925" w14:paraId="727499D0" w14:textId="0FE16AC9">
      <w:pPr>
        <w:numPr>
          <w:ilvl w:val="0"/>
          <w:numId w:val="0"/>
        </w:numPr>
        <w:ind w:left="720" w:hanging="720"/>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rStyle w:val="SubtleEmphasis"/>
          <w:b w:val="1"/>
          <w:bCs w:val="1"/>
          <w:noProof w:val="0"/>
          <w:lang w:val="en-GB"/>
        </w:rPr>
        <w:t xml:space="preserve">3. </w:t>
      </w:r>
      <w:r>
        <w:tab/>
      </w:r>
      <w:r w:rsidRPr="05915E63" w:rsidR="6255D41E">
        <w:rPr>
          <w:rStyle w:val="SubtleEmphasis"/>
          <w:noProof w:val="0"/>
          <w:lang w:val="en-GB"/>
        </w:rPr>
        <w:t>Support more green jobs to build on the opportunities already being generated by the boom in the low carbon economy. Protect workers and communities through a just transition to a low-carbon, nature-rich, circular economy, including linking skills training to low-carbon jobs.</w:t>
      </w:r>
      <w:r w:rsidRPr="05915E63" w:rsidR="6255D41E">
        <w:rPr>
          <w:rStyle w:val="SubtleEmphasis"/>
          <w:noProof w:val="0"/>
          <w:lang w:val="en-GB"/>
        </w:rPr>
        <w:t> </w:t>
      </w:r>
    </w:p>
    <w:p w:rsidR="00625925" w:rsidP="05915E63" w:rsidRDefault="00625925" w14:paraId="48CFD58C" w14:textId="1161A37D">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Green jobs and training will both be necessary to achieve a robust economic plan for the region. The green economy is the fastest growing part of the UK economy. Greater Manchester is already benefitting with tens of thousands of FTE jobs in the net zero economy already in the area.</w:t>
      </w:r>
    </w:p>
    <w:p w:rsidR="00625925" w:rsidP="05915E63" w:rsidRDefault="00625925" w14:paraId="17D4635B" w14:textId="0C614A63">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new Mayor will need to make sure they understand the projected demand for green skills in the area to make them a key focus of adult education budget spending. </w:t>
      </w:r>
    </w:p>
    <w:p w:rsidR="00625925" w:rsidP="05915E63" w:rsidRDefault="00625925" w14:paraId="32C8D340" w14:textId="2C8335BB">
      <w:pPr>
        <w:pStyle w:val="Heading3"/>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Practical action</w:t>
      </w:r>
      <w:r w:rsidRPr="05915E63" w:rsidR="6255D41E">
        <w:rPr>
          <w:noProof w:val="0"/>
          <w:lang w:val="en-GB"/>
        </w:rPr>
        <w:t> </w:t>
      </w:r>
    </w:p>
    <w:p w:rsidR="00625925" w:rsidP="05915E63" w:rsidRDefault="00625925" w14:paraId="03D8E8EE" w14:textId="1921620D">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make sure Greater Manchester benefits from the thriving green economy by investing in green jobs, apprenticeships and sustainable enterprise. This means prioritising investment in sectors such as renewable energy, housing retrofit, sustainable transport, nature restoration and the circular economy. </w:t>
      </w:r>
    </w:p>
    <w:p w:rsidR="00625925" w:rsidP="05915E63" w:rsidRDefault="00625925" w14:paraId="1A2898E9" w14:textId="1111090F">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use their control of the area’s adult education budget to ensure the labour force has the necessary skills to enable the transition to a low-carbon economy. </w:t>
      </w:r>
    </w:p>
    <w:p w:rsidR="00625925" w:rsidP="05915E63" w:rsidRDefault="00625925" w14:paraId="51DAAD9A" w14:textId="64CD726A">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This includes addressing the significant skills gap in housing retrofit to upgrade the energy efficiency of the area’s homes.</w:t>
      </w:r>
    </w:p>
    <w:p w:rsidR="00625925" w:rsidP="05915E63" w:rsidRDefault="00625925" w14:paraId="64CFD885" w14:textId="5F22A271">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also work with youth representatives, trade unions, colleges, training providers, businesses and the youth climate movement, including through the Youth Combined Authority, to devise an ambitious programme of skills training and apprenticeships for the green economy. </w:t>
      </w:r>
    </w:p>
    <w:p w:rsidR="00625925" w:rsidP="05915E63" w:rsidRDefault="00625925" w14:paraId="5E5C4B76" w14:textId="3EA7B330">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work with businesses and community groups to increase the reuse and repair of products, including influencing businesses to select more sustainable materials, improve the design of products and extend product life cycles. </w:t>
      </w:r>
      <w:hyperlink r:id="R3b5ed1ad69664ac1">
        <w:r w:rsidRPr="05915E63" w:rsidR="6255D41E">
          <w:rPr>
            <w:rStyle w:val="Hyperlink"/>
            <w:noProof w:val="0"/>
            <w:lang w:val="en-GB"/>
          </w:rPr>
          <w:t>Recent analysis by the CBI</w:t>
        </w:r>
      </w:hyperlink>
      <w:r w:rsidRPr="05915E63" w:rsidR="6255D41E">
        <w:rPr>
          <w:noProof w:val="0"/>
          <w:lang w:val="en-GB"/>
        </w:rPr>
        <w:t> shows that waste management and recycling businesses make up a significant proportion of the booming net zero economy. </w:t>
      </w:r>
    </w:p>
    <w:p w:rsidR="00625925" w:rsidP="05915E63" w:rsidRDefault="00625925" w14:paraId="3529596A" w14:textId="61A80571">
      <w:pPr>
        <w:pStyle w:val="ListParagraph"/>
        <w:ind w:left="720" w:hanging="720"/>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rStyle w:val="SubtleEmphasis"/>
          <w:noProof w:val="0"/>
          <w:lang w:val="en-GB"/>
        </w:rPr>
        <w:t>Use their planning powers, partnerships and funding to ramp up delivery of new energy-efficient affordable and social housing</w:t>
      </w:r>
      <w:r w:rsidRPr="05915E63" w:rsidR="6255D41E">
        <w:rPr>
          <w:rStyle w:val="SubtleEmphasis"/>
          <w:noProof w:val="0"/>
          <w:lang w:val="en-GB"/>
        </w:rPr>
        <w:t> </w:t>
      </w:r>
      <w:r w:rsidRPr="05915E63" w:rsidR="6255D41E">
        <w:rPr>
          <w:rStyle w:val="SubtleEmphasis"/>
          <w:noProof w:val="0"/>
          <w:lang w:val="en-GB"/>
        </w:rPr>
        <w:t>in locations accessible by public transport and active travel.</w:t>
      </w:r>
      <w:r w:rsidRPr="05915E63" w:rsidR="6255D41E">
        <w:rPr>
          <w:rStyle w:val="SubtleEmphasis"/>
          <w:noProof w:val="0"/>
          <w:lang w:val="en-GB"/>
        </w:rPr>
        <w:t> </w:t>
      </w:r>
    </w:p>
    <w:p w:rsidR="00625925" w:rsidP="05915E63" w:rsidRDefault="00625925" w14:paraId="37DFFBD2" w14:textId="3F407FCB">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Greater Manchester needs new homes that people can afford to buy or rent. These homes must be affordable to heat in winter, stay cool when it’s hot and aren’t dependent on cars for transport. New homes should also be close to nature-rich green space and trees. Access to nature is good for our health and trees can help shade properties and keep them cool.</w:t>
      </w:r>
      <w:r w:rsidRPr="05915E63" w:rsidR="6255D41E">
        <w:rPr>
          <w:noProof w:val="0"/>
          <w:lang w:val="en-GB"/>
        </w:rPr>
        <w:t> </w:t>
      </w:r>
      <w:r w:rsidRPr="05915E63" w:rsidR="6255D41E">
        <w:rPr>
          <w:noProof w:val="0"/>
          <w:lang w:val="en-GB"/>
        </w:rPr>
        <w:t> </w:t>
      </w:r>
    </w:p>
    <w:p w:rsidR="00625925" w:rsidP="05915E63" w:rsidRDefault="00625925" w14:paraId="21A36792" w14:textId="6CFAE7E4">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As climate change increases the risk of flooding it makes no sense to build new homes in flood risk areas. </w:t>
      </w:r>
    </w:p>
    <w:p w:rsidR="00625925" w:rsidP="05915E63" w:rsidRDefault="00625925" w14:paraId="2750D63B" w14:textId="63BA57BF">
      <w:pPr>
        <w:pStyle w:val="Heading3"/>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4DB40FD">
        <w:rPr>
          <w:noProof w:val="0"/>
          <w:lang w:val="en-GB"/>
        </w:rPr>
        <w:t>Practical action </w:t>
      </w:r>
    </w:p>
    <w:p w:rsidR="00625925" w:rsidP="05915E63" w:rsidRDefault="00625925" w14:paraId="37231F04" w14:textId="22E1DADE">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Following the passing of the</w:t>
      </w:r>
      <w:r w:rsidRPr="05915E63" w:rsidR="77974C00">
        <w:rPr>
          <w:noProof w:val="0"/>
          <w:lang w:val="en-GB"/>
        </w:rPr>
        <w:t xml:space="preserve"> 2026</w:t>
      </w:r>
      <w:r w:rsidRPr="05915E63" w:rsidR="6255D41E">
        <w:rPr>
          <w:noProof w:val="0"/>
          <w:lang w:val="en-GB"/>
        </w:rPr>
        <w:t xml:space="preserve"> English Devolution </w:t>
      </w:r>
      <w:r w:rsidRPr="05915E63" w:rsidR="49742370">
        <w:rPr>
          <w:noProof w:val="0"/>
          <w:lang w:val="en-GB"/>
        </w:rPr>
        <w:t>and Community Empowerment</w:t>
      </w:r>
      <w:r w:rsidRPr="05915E63" w:rsidR="09B72362">
        <w:rPr>
          <w:noProof w:val="0"/>
          <w:lang w:val="en-GB"/>
        </w:rPr>
        <w:t xml:space="preserve"> </w:t>
      </w:r>
      <w:r w:rsidRPr="05915E63" w:rsidR="6255D41E">
        <w:rPr>
          <w:noProof w:val="0"/>
          <w:lang w:val="en-GB"/>
        </w:rPr>
        <w:t>Act, the new Mayor will need to set out a Strategic Development Strategy (SDS) for the whole area to replace Places for Everyone (which does not include Stockport Council). The Local Plans of GMCA’s constituent local authorities will then need to be consistent with these strategic policies. </w:t>
      </w:r>
    </w:p>
    <w:p w:rsidR="00625925" w:rsidP="05915E63" w:rsidRDefault="00625925" w14:paraId="34CEF5CA" w14:textId="22C70846">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new SDS is an opportunity to ensure that future development is in line with the need to cut climate emissions as well as providing healthy places to live. It must be coordinated with the Local Transport Plan to ensure that new housing is close to services and accessible by public transport and active travel. The SDS should also ensure that new housing is not allocated in areas at risk of flooding and that there’s good access to green space - for example by adopting an </w:t>
      </w:r>
      <w:hyperlink r:id="R5fa9f8975dc24a62">
        <w:r w:rsidRPr="05915E63" w:rsidR="6255D41E">
          <w:rPr>
            <w:rStyle w:val="Hyperlink"/>
            <w:noProof w:val="0"/>
            <w:lang w:val="en-GB"/>
          </w:rPr>
          <w:t>Urban Greening Factor</w:t>
        </w:r>
      </w:hyperlink>
      <w:r w:rsidRPr="05915E63" w:rsidR="6255D41E">
        <w:rPr>
          <w:noProof w:val="0"/>
          <w:lang w:val="en-GB"/>
        </w:rPr>
        <w:t>. </w:t>
      </w:r>
    </w:p>
    <w:p w:rsidR="00625925" w:rsidP="05915E63" w:rsidRDefault="00625925" w14:paraId="3CD7CE38" w14:textId="209B67C8">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also use their housing funding, as well as their convening powers, to deliver affordable, healthy social housing that is built to high energy efficiency standards, is protected from overheating and flooding, isn’t built in locations that require a car to access jobs and services, and has good access to nature-rich green spaces</w:t>
      </w:r>
      <w:r w:rsidRPr="05915E63" w:rsidR="6255D41E">
        <w:rPr>
          <w:noProof w:val="0"/>
          <w:lang w:val="en-GB"/>
        </w:rPr>
        <w:t>.</w:t>
      </w:r>
      <w:r w:rsidRPr="05915E63" w:rsidR="6255D41E">
        <w:rPr>
          <w:noProof w:val="0"/>
          <w:lang w:val="en-GB"/>
        </w:rPr>
        <w:t> </w:t>
      </w:r>
    </w:p>
    <w:p w:rsidR="00625925" w:rsidP="05915E63" w:rsidRDefault="00625925" w14:paraId="2DC9AF42" w14:textId="4043A8B2">
      <w:pPr>
        <w:pStyle w:val="ListParagraph"/>
        <w:suppressLineNumbers w:val="0"/>
        <w:bidi w:val="0"/>
        <w:spacing w:before="240" w:beforeAutospacing="off" w:after="240" w:afterAutospacing="off" w:line="259" w:lineRule="auto"/>
        <w:ind w:left="720" w:right="0" w:hanging="720"/>
        <w:jc w:val="left"/>
        <w:rPr>
          <w:rStyle w:val="SubtleEmphasis"/>
          <w:noProof w:val="0"/>
          <w:lang w:val="en-GB"/>
        </w:rPr>
      </w:pPr>
      <w:r w:rsidRPr="05915E63" w:rsidR="6255D41E">
        <w:rPr>
          <w:rStyle w:val="SubtleEmphasis"/>
          <w:noProof w:val="0"/>
          <w:lang w:val="en-GB"/>
        </w:rPr>
        <w:t>Take a leading role in accelerating the retrofit of existing homes to bring them up to high energy efficiency standards to cut emissions, lower energy bills and make homes healthier. Ensure that existing homes are protected from extreme weather events.</w:t>
      </w:r>
      <w:r w:rsidRPr="05915E63" w:rsidR="6255D41E">
        <w:rPr>
          <w:rStyle w:val="SubtleEmphasis"/>
          <w:noProof w:val="0"/>
          <w:lang w:val="en-GB"/>
        </w:rPr>
        <w:t> </w:t>
      </w:r>
    </w:p>
    <w:p w:rsidR="00625925" w:rsidP="05915E63" w:rsidRDefault="00625925" w14:paraId="681C35BD" w14:textId="182CCAB8">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Most of the buildings that people will use over the next 50 years have already been built. Only half (50%) of homes in Greater Manchester are currently well insulated. This represents a shocking waste of energy, with high greenhouse gas emissions and unnecessarily high energy bills, especially for more vulnerable low-income renters. </w:t>
      </w:r>
    </w:p>
    <w:p w:rsidR="00625925" w:rsidP="05915E63" w:rsidRDefault="00625925" w14:paraId="252596B8" w14:textId="2B1DE54E">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Heating is one of the biggest sources of carbon emissions in Greater Manchester, with heating from homes accounting for 30% of emissions.</w:t>
      </w:r>
      <w:hyperlink r:id="R917211da8fb348dd">
        <w:r w:rsidRPr="05915E63" w:rsidR="6255D41E">
          <w:rPr>
            <w:rStyle w:val="Hyperlink"/>
            <w:noProof w:val="0"/>
            <w:lang w:val="en-GB"/>
          </w:rPr>
          <w:t> GMCA has acknowledged</w:t>
        </w:r>
      </w:hyperlink>
      <w:r w:rsidRPr="05915E63" w:rsidR="6255D41E">
        <w:rPr>
          <w:noProof w:val="0"/>
          <w:lang w:val="en-GB"/>
        </w:rPr>
        <w:t xml:space="preserve"> that it must significantly scale up the retrofit of existing homes. </w:t>
      </w:r>
      <w:r w:rsidRPr="05915E63" w:rsidR="6255D41E">
        <w:rPr>
          <w:noProof w:val="0"/>
          <w:lang w:val="en-GB"/>
        </w:rPr>
        <w:t> </w:t>
      </w:r>
      <w:r w:rsidRPr="05915E63" w:rsidR="6255D41E">
        <w:rPr>
          <w:noProof w:val="0"/>
          <w:lang w:val="en-GB"/>
        </w:rPr>
        <w:t> </w:t>
      </w:r>
    </w:p>
    <w:p w:rsidR="00625925" w:rsidP="05915E63" w:rsidRDefault="00625925" w14:paraId="6B726E90" w14:textId="0F705745">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654,700 homes need retrofitting in Greater Manchester to ensure all homes reach EPC band C. To achieve this by 2030 would require improving around 130,900 each year but so far the highest rate achieved in GM is about 13,000 in a year and GMCA has dropped its target for 60,000 a year.  </w:t>
      </w:r>
    </w:p>
    <w:p w:rsidR="00625925" w:rsidP="05915E63" w:rsidRDefault="00625925" w14:paraId="2079AD1E" w14:textId="63DB5DF1">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It’s estimated that it’ll cost a total of £4.5 billion to get all homes to EPC band C. A significant proportion of this will need to be publicly funded because a large proportion of householders are unable to pay themselves.</w:t>
      </w:r>
      <w:r w:rsidRPr="05915E63" w:rsidR="6255D41E">
        <w:rPr>
          <w:noProof w:val="0"/>
          <w:lang w:val="en-GB"/>
        </w:rPr>
        <w:t> </w:t>
      </w:r>
      <w:r w:rsidRPr="05915E63" w:rsidR="6255D41E">
        <w:rPr>
          <w:noProof w:val="0"/>
          <w:lang w:val="en-GB"/>
        </w:rPr>
        <w:t> </w:t>
      </w:r>
    </w:p>
    <w:p w:rsidR="00625925" w:rsidP="05915E63" w:rsidRDefault="00625925" w14:paraId="09A8C02C" w14:textId="32B48000">
      <w:pPr>
        <w:pStyle w:val="Heading3"/>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522851A6">
        <w:rPr>
          <w:noProof w:val="0"/>
          <w:lang w:val="en-GB"/>
        </w:rPr>
        <w:t>Practical action </w:t>
      </w:r>
    </w:p>
    <w:p w:rsidR="00625925" w:rsidP="05915E63" w:rsidRDefault="00625925" w14:paraId="193A5A45" w14:textId="7F29AA59">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new Mayor will need to ramp up action working with local authorities, housing associations and other partners, to retrofit cold homes that are expensive to heat. The Mayor is uniquely placed to co-ordinate a street-by-street retrofit programme across all types of housing tenures, prioritising neighbourhoods with high levels of fuel poverty. The Warm Homes Local Grant scheme which is currently being rolled out in some places needs to be extended. To ensure GMCA can speed up retrofitting homes, the Mayor should use their voice to seek additional funds from the government.</w:t>
      </w:r>
      <w:r w:rsidRPr="05915E63" w:rsidR="6255D41E">
        <w:rPr>
          <w:noProof w:val="0"/>
          <w:lang w:val="en-GB"/>
        </w:rPr>
        <w:t> </w:t>
      </w:r>
      <w:r w:rsidRPr="05915E63" w:rsidR="6255D41E">
        <w:rPr>
          <w:noProof w:val="0"/>
          <w:lang w:val="en-GB"/>
        </w:rPr>
        <w:t> </w:t>
      </w:r>
    </w:p>
    <w:p w:rsidR="00625925" w:rsidP="05915E63" w:rsidRDefault="00625925" w14:paraId="37B097B7" w14:textId="3FF02798">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Mayoral authorities should also support private homeowners and landlords who are able to pay for retrofit themselves – for example by establishing retrofit hubs for energy saving advice, as well as information on financial support and reliable suppliers. </w:t>
      </w:r>
    </w:p>
    <w:p w:rsidR="00625925" w:rsidP="05915E63" w:rsidRDefault="00625925" w14:paraId="185978D1" w14:textId="48F84F13">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take a leading role in protecting against extreme weather, working with partners across the area to ensure that homes are more resilient to the impacts of climate change such as flooding and overheating. </w:t>
      </w:r>
    </w:p>
    <w:p w:rsidR="00625925" w:rsidP="05915E63" w:rsidRDefault="00625925" w14:paraId="2CC1EECD" w14:textId="596F0FA2">
      <w:pPr>
        <w:numPr>
          <w:ilvl w:val="0"/>
          <w:numId w:val="0"/>
        </w:numPr>
        <w:ind w:left="720" w:hanging="720"/>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rFonts w:ascii="Aptos" w:hAnsi="Aptos" w:eastAsia="Aptos" w:cs="Aptos"/>
          <w:b w:val="1"/>
          <w:bCs w:val="1"/>
          <w:i w:val="0"/>
          <w:iCs w:val="0"/>
          <w:caps w:val="0"/>
          <w:smallCaps w:val="0"/>
          <w:noProof w:val="0"/>
          <w:color w:val="000000" w:themeColor="text1" w:themeTint="FF" w:themeShade="FF"/>
          <w:sz w:val="24"/>
          <w:szCs w:val="24"/>
          <w:lang w:val="en-GB"/>
        </w:rPr>
        <w:t xml:space="preserve"> 6. </w:t>
      </w:r>
      <w:r>
        <w:tab/>
      </w:r>
      <w:r w:rsidRPr="05915E63" w:rsidR="6255D41E">
        <w:rPr>
          <w:rStyle w:val="SubtleEmphasis"/>
          <w:noProof w:val="0"/>
          <w:lang w:val="en-GB"/>
        </w:rPr>
        <w:t>Build on existing progress to make public transport services better connected, more reliable and more affordable, including keeping fare caps and extending free travel to all children and young people (at least up to 21) on buses. Set out a plan to meet the Greater Manchester Breathe Life City Region pledge to cut health impacts from air pollution.</w:t>
      </w:r>
      <w:r w:rsidRPr="05915E63" w:rsidR="6255D41E">
        <w:rPr>
          <w:rStyle w:val="SubtleEmphasis"/>
          <w:noProof w:val="0"/>
          <w:lang w:val="en-GB"/>
        </w:rPr>
        <w:t> </w:t>
      </w:r>
      <w:r w:rsidRPr="05915E63" w:rsidR="6255D41E">
        <w:rPr>
          <w:rFonts w:ascii="Aptos" w:hAnsi="Aptos" w:eastAsia="Aptos" w:cs="Aptos"/>
          <w:b w:val="0"/>
          <w:bCs w:val="0"/>
          <w:i w:val="0"/>
          <w:iCs w:val="0"/>
          <w:caps w:val="0"/>
          <w:smallCaps w:val="0"/>
          <w:noProof w:val="0"/>
          <w:color w:val="000000" w:themeColor="text1" w:themeTint="FF" w:themeShade="FF"/>
          <w:sz w:val="24"/>
          <w:szCs w:val="24"/>
          <w:lang w:val="en-GB"/>
        </w:rPr>
        <w:t> </w:t>
      </w:r>
    </w:p>
    <w:p w:rsidR="00625925" w:rsidP="05915E63" w:rsidRDefault="00625925" w14:paraId="44FFD46B" w14:textId="0D5A2249">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GMCA has led the way in bringing buses back under public control, capping fares, improving services and starting to make connections with trains and trams better. But still far too few journeys are being made on public transport in the Greater Manchester area compared to car use. For example, only 16% of commuter journeys are made using public transport. </w:t>
      </w:r>
      <w:hyperlink r:id="R4c238b4bc27c4f02">
        <w:r w:rsidRPr="05915E63" w:rsidR="6255D41E">
          <w:rPr>
            <w:rStyle w:val="Hyperlink"/>
            <w:noProof w:val="0"/>
            <w:lang w:val="en-GB"/>
          </w:rPr>
          <w:t>Transport is the highest contributor (39%) of</w:t>
        </w:r>
        <w:r w:rsidRPr="05915E63" w:rsidR="6255D41E">
          <w:rPr>
            <w:rStyle w:val="Hyperlink"/>
            <w:noProof w:val="0"/>
            <w:lang w:val="en-GB"/>
          </w:rPr>
          <w:t> </w:t>
        </w:r>
        <w:r w:rsidRPr="05915E63" w:rsidR="6255D41E">
          <w:rPr>
            <w:rStyle w:val="Hyperlink"/>
            <w:noProof w:val="0"/>
            <w:lang w:val="en-GB"/>
          </w:rPr>
          <w:t>climate change emissions in GM</w:t>
        </w:r>
      </w:hyperlink>
      <w:r w:rsidRPr="05915E63" w:rsidR="6255D41E">
        <w:rPr>
          <w:noProof w:val="0"/>
          <w:lang w:val="en-GB"/>
        </w:rPr>
        <w:t>, mostly from cars, vans and lorries.</w:t>
      </w:r>
      <w:r w:rsidRPr="05915E63" w:rsidR="6255D41E">
        <w:rPr>
          <w:noProof w:val="0"/>
          <w:lang w:val="en-GB"/>
        </w:rPr>
        <w:t> </w:t>
      </w:r>
      <w:r w:rsidRPr="05915E63" w:rsidR="6255D41E">
        <w:rPr>
          <w:noProof w:val="0"/>
          <w:lang w:val="en-GB"/>
        </w:rPr>
        <w:t> </w:t>
      </w:r>
    </w:p>
    <w:p w:rsidR="00625925" w:rsidP="05915E63" w:rsidRDefault="00625925" w14:paraId="4D602591" w14:textId="40C17874">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Greater Manchester still has work to do to transform transport so that using public transport, cycling and walking become the default. Progress towards 50% of trips to be made by public transport/active travel has been too slow. Everybody should be able to live decently and get about without having to own a car. In Greater Manchester, 27% of households don’t have access to a car or van. Access to decent car alternatives is a social justice and cohesion issue, as well as an environmental one. </w:t>
      </w:r>
    </w:p>
    <w:p w:rsidR="00625925" w:rsidP="05915E63" w:rsidRDefault="00625925" w14:paraId="3FA8B653" w14:textId="0D353B81">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xml:space="preserve">The </w:t>
      </w:r>
      <w:r w:rsidRPr="05915E63" w:rsidR="6255D41E">
        <w:rPr>
          <w:noProof w:val="0"/>
          <w:lang w:val="en-GB"/>
        </w:rPr>
        <w:t>Mayor</w:t>
      </w:r>
      <w:r w:rsidRPr="05915E63" w:rsidR="6255D41E">
        <w:rPr>
          <w:noProof w:val="0"/>
          <w:lang w:val="en-GB"/>
        </w:rPr>
        <w:t xml:space="preserve"> has a new duty under the</w:t>
      </w:r>
      <w:r w:rsidRPr="05915E63" w:rsidR="4A27F1E5">
        <w:rPr>
          <w:noProof w:val="0"/>
          <w:lang w:val="en-GB"/>
        </w:rPr>
        <w:t xml:space="preserve"> 2026 </w:t>
      </w:r>
      <w:r w:rsidRPr="05915E63" w:rsidR="6255D41E">
        <w:rPr>
          <w:noProof w:val="0"/>
          <w:lang w:val="en-GB"/>
        </w:rPr>
        <w:t>English Devolution</w:t>
      </w:r>
      <w:r w:rsidRPr="05915E63" w:rsidR="0A3EA885">
        <w:rPr>
          <w:noProof w:val="0"/>
          <w:lang w:val="en-GB"/>
        </w:rPr>
        <w:t xml:space="preserve"> and Community Empowerment</w:t>
      </w:r>
      <w:r w:rsidRPr="05915E63" w:rsidR="6255D41E">
        <w:rPr>
          <w:noProof w:val="0"/>
          <w:lang w:val="en-GB"/>
        </w:rPr>
        <w:t xml:space="preserve"> Act to reduce health inequalities, including those linked to poor air quality. Making public transport, </w:t>
      </w:r>
      <w:r w:rsidRPr="05915E63" w:rsidR="6255D41E">
        <w:rPr>
          <w:noProof w:val="0"/>
          <w:lang w:val="en-GB"/>
        </w:rPr>
        <w:t>walking</w:t>
      </w:r>
      <w:r w:rsidRPr="05915E63" w:rsidR="6255D41E">
        <w:rPr>
          <w:noProof w:val="0"/>
          <w:lang w:val="en-GB"/>
        </w:rPr>
        <w:t xml:space="preserve"> and cycling more attractive and affordable will also bring about big improvements in air quality. </w:t>
      </w:r>
    </w:p>
    <w:p w:rsidR="00625925" w:rsidP="05915E63" w:rsidRDefault="00625925" w14:paraId="69FE06F2" w14:textId="28755444">
      <w:pPr>
        <w:pStyle w:val="Normal"/>
        <w:rPr>
          <w:rFonts w:ascii="Libre Franklin Medium" w:hAnsi="Libre Franklin Medium" w:eastAsia="Libre Franklin Medium" w:cs="Libre Franklin Medium"/>
          <w:noProof w:val="0"/>
          <w:sz w:val="22"/>
          <w:szCs w:val="22"/>
          <w:lang w:val="en-GB"/>
        </w:rPr>
      </w:pPr>
      <w:hyperlink r:id="Rab0d29a41aeb4a04">
        <w:r w:rsidRPr="05915E63" w:rsidR="6255D41E">
          <w:rPr>
            <w:rStyle w:val="Hyperlink"/>
            <w:noProof w:val="0"/>
            <w:lang w:val="en-GB"/>
          </w:rPr>
          <w:t>Greater Manchester has signed up to achieve WHO ‘Breathe Life City’ status by 2030</w:t>
        </w:r>
      </w:hyperlink>
      <w:r w:rsidRPr="05915E63" w:rsidR="6255D41E">
        <w:rPr>
          <w:noProof w:val="0"/>
          <w:lang w:val="en-GB"/>
        </w:rPr>
        <w:t>, which means achieving WHO targets for</w:t>
      </w:r>
      <w:r w:rsidRPr="05915E63" w:rsidR="146827AD">
        <w:rPr>
          <w:noProof w:val="0"/>
          <w:lang w:val="en-GB"/>
        </w:rPr>
        <w:t xml:space="preserve"> particulate matter </w:t>
      </w:r>
      <w:r w:rsidRPr="05915E63" w:rsidR="6255D41E">
        <w:rPr>
          <w:noProof w:val="0"/>
          <w:lang w:val="en-GB"/>
        </w:rPr>
        <w:t xml:space="preserve">(PM2.5 must not exceed 10 </w:t>
      </w:r>
      <w:r w:rsidRPr="05915E63" w:rsidR="6255D41E">
        <w:rPr>
          <w:noProof w:val="0"/>
          <w:lang w:val="en-GB"/>
        </w:rPr>
        <w:t>μg</w:t>
      </w:r>
      <w:r w:rsidRPr="05915E63" w:rsidR="6255D41E">
        <w:rPr>
          <w:noProof w:val="0"/>
          <w:lang w:val="en-GB"/>
        </w:rPr>
        <w:t>/m3 annual mean) and nitrogen dioxide (</w:t>
      </w:r>
      <w:r w:rsidRPr="05915E63" w:rsidR="6255D41E">
        <w:rPr>
          <w:noProof w:val="0"/>
          <w:color w:val="002060"/>
          <w:lang w:val="en-GB"/>
        </w:rPr>
        <w:t>NO2</w:t>
      </w:r>
      <w:r w:rsidRPr="05915E63" w:rsidR="6255D41E">
        <w:rPr>
          <w:noProof w:val="0"/>
          <w:lang w:val="en-GB"/>
        </w:rPr>
        <w:t xml:space="preserve">) (20 </w:t>
      </w:r>
      <w:r w:rsidRPr="05915E63" w:rsidR="6255D41E">
        <w:rPr>
          <w:noProof w:val="0"/>
          <w:lang w:val="en-GB"/>
        </w:rPr>
        <w:t>μg</w:t>
      </w:r>
      <w:r w:rsidRPr="05915E63" w:rsidR="6255D41E">
        <w:rPr>
          <w:noProof w:val="0"/>
          <w:lang w:val="en-GB"/>
        </w:rPr>
        <w:t xml:space="preserve"> by 2030). WHO standards are set to reduce the health impacts of air pollution – </w:t>
      </w:r>
      <w:r w:rsidRPr="05915E63" w:rsidR="6255D41E">
        <w:rPr>
          <w:noProof w:val="0"/>
          <w:lang w:val="en-GB"/>
        </w:rPr>
        <w:t>they’re</w:t>
      </w:r>
      <w:r w:rsidRPr="05915E63" w:rsidR="6255D41E">
        <w:rPr>
          <w:noProof w:val="0"/>
          <w:lang w:val="en-GB"/>
        </w:rPr>
        <w:t xml:space="preserve"> evidence based and regularly updated in line with new research. In G</w:t>
      </w:r>
      <w:r w:rsidRPr="05915E63" w:rsidR="54BFAA1E">
        <w:rPr>
          <w:noProof w:val="0"/>
          <w:lang w:val="en-GB"/>
        </w:rPr>
        <w:t xml:space="preserve">reater </w:t>
      </w:r>
      <w:r w:rsidRPr="05915E63" w:rsidR="6255D41E">
        <w:rPr>
          <w:noProof w:val="0"/>
          <w:lang w:val="en-GB"/>
        </w:rPr>
        <w:t>M</w:t>
      </w:r>
      <w:r w:rsidRPr="05915E63" w:rsidR="0AF82AF9">
        <w:rPr>
          <w:noProof w:val="0"/>
          <w:lang w:val="en-GB"/>
        </w:rPr>
        <w:t>anchester</w:t>
      </w:r>
      <w:r w:rsidRPr="05915E63" w:rsidR="6255D41E">
        <w:rPr>
          <w:noProof w:val="0"/>
          <w:lang w:val="en-GB"/>
        </w:rPr>
        <w:t xml:space="preserve"> WHO guidelines for NO</w:t>
      </w:r>
      <w:r w:rsidRPr="05915E63" w:rsidR="6255D41E">
        <w:rPr>
          <w:noProof w:val="0"/>
          <w:lang w:val="en-GB"/>
        </w:rPr>
        <w:t>2</w:t>
      </w:r>
      <w:r w:rsidRPr="05915E63" w:rsidR="6255D41E">
        <w:rPr>
          <w:noProof w:val="0"/>
          <w:lang w:val="en-GB"/>
        </w:rPr>
        <w:t xml:space="preserve"> are breached in at least 1,557 locations, and there are 1,188 </w:t>
      </w:r>
      <w:r w:rsidRPr="05915E63" w:rsidR="6255D41E">
        <w:rPr>
          <w:noProof w:val="0"/>
          <w:color w:val="002060"/>
          <w:sz w:val="22"/>
          <w:szCs w:val="22"/>
          <w:lang w:val="en-GB"/>
        </w:rPr>
        <w:t xml:space="preserve">schools </w:t>
      </w:r>
      <w:r w:rsidRPr="05915E63" w:rsidR="615E5F4B">
        <w:rPr>
          <w:rFonts w:ascii="Libre Franklin" w:hAnsi="Libre Franklin" w:eastAsia="Libre Franklin" w:cs="Libre Franklin"/>
          <w:b w:val="0"/>
          <w:bCs w:val="0"/>
          <w:i w:val="0"/>
          <w:iCs w:val="0"/>
          <w:caps w:val="0"/>
          <w:smallCaps w:val="0"/>
          <w:noProof w:val="0"/>
          <w:color w:val="002060"/>
          <w:sz w:val="22"/>
          <w:szCs w:val="22"/>
          <w:lang w:val="en-GB"/>
        </w:rPr>
        <w:t>in areas where both particulate matter and nitrogen dioxide are above WHO guideline</w:t>
      </w:r>
      <w:r w:rsidRPr="05915E63" w:rsidR="615E5F4B">
        <w:rPr>
          <w:rFonts w:ascii="Libre Franklin" w:hAnsi="Libre Franklin" w:eastAsia="Libre Franklin" w:cs="Libre Franklin"/>
          <w:b w:val="0"/>
          <w:bCs w:val="0"/>
          <w:i w:val="0"/>
          <w:iCs w:val="0"/>
          <w:caps w:val="0"/>
          <w:smallCaps w:val="0"/>
          <w:noProof w:val="0"/>
          <w:color w:val="242424"/>
          <w:sz w:val="22"/>
          <w:szCs w:val="22"/>
          <w:lang w:val="en-GB"/>
        </w:rPr>
        <w:t>s</w:t>
      </w:r>
    </w:p>
    <w:p w:rsidR="00625925" w:rsidP="05915E63" w:rsidRDefault="00625925" w14:paraId="31815FF7" w14:textId="511B2DE5">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Even in terms of UK legal standards for nitrogen dioxide (which are lower than the WHO guidelines) </w:t>
      </w:r>
      <w:hyperlink r:id="Rd3967fd1b415423c">
        <w:r w:rsidRPr="05915E63" w:rsidR="6255D41E">
          <w:rPr>
            <w:rStyle w:val="Hyperlink"/>
            <w:noProof w:val="0"/>
            <w:lang w:val="en-GB"/>
          </w:rPr>
          <w:t>monitoring data</w:t>
        </w:r>
      </w:hyperlink>
      <w:r w:rsidRPr="05915E63" w:rsidR="6255D41E">
        <w:rPr>
          <w:noProof w:val="0"/>
          <w:lang w:val="en-GB"/>
        </w:rPr>
        <w:t> shows that GM is at risk of not meeting its target for compliance with legal limits by 2026.</w:t>
      </w:r>
    </w:p>
    <w:p w:rsidR="00625925" w:rsidP="05915E63" w:rsidRDefault="00625925" w14:paraId="77985F6D" w14:textId="44E4B74C">
      <w:pPr>
        <w:pStyle w:val="Heading3"/>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57485C34">
        <w:rPr>
          <w:noProof w:val="0"/>
          <w:lang w:val="en-GB"/>
        </w:rPr>
        <w:t>Practical action </w:t>
      </w:r>
    </w:p>
    <w:p w:rsidR="00625925" w:rsidP="05915E63" w:rsidRDefault="00625925" w14:paraId="0BF3E2AE" w14:textId="2E90C7E8">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continue to use their control of buses to ensure that services are frequent and reliable, that routes match what local people need and with more electric buses. Free fares for young people help them access education and work. Free fares in GM should be extended to all children and young people up to 21 years (as is the case in Scotland). Bus priority infrastructure must be improved and plans to improve join-up across different modes of public transport need to be delivered. </w:t>
      </w:r>
    </w:p>
    <w:p w:rsidR="00625925" w:rsidP="05915E63" w:rsidRDefault="00625925" w14:paraId="55A4C675" w14:textId="5319868D">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has a key role working with local authorities to co-ordinate the provision of joined-up active travel infrastructure. Greater Manchester needs to do much better on providing safe cycling routes. Research shows that with good cycling infrastructure, such as more segregated cycleways and the uptake of e-bikes, 29% of commuter journeys in the region could be made by bike. The Mayor should take inspiration from Copenhagen, Denmark, where</w:t>
      </w:r>
      <w:hyperlink r:id="Ree7f879625ef47e7">
        <w:r w:rsidRPr="05915E63" w:rsidR="6255D41E">
          <w:rPr>
            <w:rStyle w:val="Hyperlink"/>
            <w:noProof w:val="0"/>
            <w:lang w:val="en-GB"/>
          </w:rPr>
          <w:t> 49% of</w:t>
        </w:r>
      </w:hyperlink>
      <w:r w:rsidRPr="05915E63" w:rsidR="6255D41E">
        <w:rPr>
          <w:noProof w:val="0"/>
          <w:lang w:val="en-GB"/>
        </w:rPr>
        <w:t> </w:t>
      </w:r>
      <w:r w:rsidRPr="05915E63" w:rsidR="6255D41E">
        <w:rPr>
          <w:noProof w:val="0"/>
          <w:lang w:val="en-GB"/>
        </w:rPr>
        <w:t> </w:t>
      </w:r>
      <w:hyperlink r:id="R587950456fee43cd">
        <w:r w:rsidRPr="05915E63" w:rsidR="6255D41E">
          <w:rPr>
            <w:rStyle w:val="Hyperlink"/>
            <w:noProof w:val="0"/>
            <w:lang w:val="en-GB"/>
          </w:rPr>
          <w:t>journeys for work and education are made by</w:t>
        </w:r>
      </w:hyperlink>
      <w:r w:rsidRPr="05915E63" w:rsidR="6255D41E">
        <w:rPr>
          <w:noProof w:val="0"/>
          <w:lang w:val="en-GB"/>
        </w:rPr>
        <w:t> </w:t>
      </w:r>
      <w:hyperlink r:id="R60769e19834b412f">
        <w:r w:rsidRPr="05915E63" w:rsidR="6255D41E">
          <w:rPr>
            <w:rStyle w:val="Hyperlink"/>
            <w:noProof w:val="0"/>
            <w:lang w:val="en-GB"/>
          </w:rPr>
          <w:t>bike</w:t>
        </w:r>
      </w:hyperlink>
      <w:r w:rsidRPr="05915E63" w:rsidR="6255D41E">
        <w:rPr>
          <w:noProof w:val="0"/>
          <w:lang w:val="en-GB"/>
        </w:rPr>
        <w:t>.</w:t>
      </w:r>
      <w:r w:rsidRPr="05915E63" w:rsidR="6255D41E">
        <w:rPr>
          <w:noProof w:val="0"/>
          <w:lang w:val="en-GB"/>
        </w:rPr>
        <w:t> </w:t>
      </w:r>
      <w:r w:rsidRPr="05915E63" w:rsidR="6255D41E">
        <w:rPr>
          <w:noProof w:val="0"/>
          <w:lang w:val="en-GB"/>
        </w:rPr>
        <w:t> </w:t>
      </w:r>
    </w:p>
    <w:p w:rsidR="00625925" w:rsidP="05915E63" w:rsidRDefault="00625925" w14:paraId="4E30A1C8" w14:textId="18C883A1">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must protect the health of local people and address health inequalities, setting out robust action to meet the air quality targets that GMCA is already signed up to. This will require measures to stop the use of the most polluting vehicles and to encourage the take-up of electric vehicles, as well as facilitating alternative ways to travel. </w:t>
      </w:r>
    </w:p>
    <w:p w:rsidR="00625925" w:rsidP="05915E63" w:rsidRDefault="00625925" w14:paraId="2CF2AEF5" w14:textId="76454A78">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xml:space="preserve">Additional money to achieve this transformation in transport can be raised through schemes like the </w:t>
      </w:r>
      <w:hyperlink r:id="Rcd787961d249425b">
        <w:r w:rsidRPr="05915E63" w:rsidR="6255D41E">
          <w:rPr>
            <w:rStyle w:val="Hyperlink"/>
            <w:noProof w:val="0"/>
            <w:lang w:val="en-GB"/>
          </w:rPr>
          <w:t>Workplace Parking Levy successfully pioneered by Nottingham City Council.</w:t>
        </w:r>
      </w:hyperlink>
      <w:r w:rsidRPr="05915E63" w:rsidR="6255D41E">
        <w:rPr>
          <w:noProof w:val="0"/>
          <w:lang w:val="en-GB"/>
        </w:rPr>
        <w:t xml:space="preserve"> A similar scheme has previously been considered for GMCA but rejected. The next Mayor should be bolder and take this forward, making sure that it’s designed in a way that maximises the benefits to low-income residents without cars and doesn’t disadvantage workers with the lowest incomes. The new Overnight Visitor Levy Bill (announced in the Kings Speech) which will give mayors powers to raise money from tourists can also be used to boost transport investment. </w:t>
      </w:r>
    </w:p>
    <w:p w:rsidR="00625925" w:rsidP="05915E63" w:rsidRDefault="00625925" w14:paraId="06E42491" w14:textId="7376C8BB">
      <w:pPr>
        <w:numPr>
          <w:ilvl w:val="0"/>
          <w:numId w:val="0"/>
        </w:numPr>
        <w:ind w:left="720" w:hanging="720"/>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rFonts w:ascii="Arial" w:hAnsi="Arial" w:eastAsia="Arial" w:cs="Arial"/>
          <w:b w:val="0"/>
          <w:bCs w:val="0"/>
          <w:i w:val="0"/>
          <w:iCs w:val="0"/>
          <w:caps w:val="0"/>
          <w:smallCaps w:val="0"/>
          <w:noProof w:val="0"/>
          <w:color w:val="000000" w:themeColor="text1" w:themeTint="FF" w:themeShade="FF"/>
          <w:sz w:val="24"/>
          <w:szCs w:val="24"/>
          <w:lang w:val="en-GB"/>
        </w:rPr>
        <w:t> </w:t>
      </w:r>
      <w:r w:rsidRPr="05915E63" w:rsidR="6255D41E">
        <w:rPr>
          <w:rFonts w:ascii="Aptos" w:hAnsi="Aptos" w:eastAsia="Aptos" w:cs="Aptos"/>
          <w:b w:val="1"/>
          <w:bCs w:val="1"/>
          <w:i w:val="0"/>
          <w:iCs w:val="0"/>
          <w:caps w:val="0"/>
          <w:smallCaps w:val="0"/>
          <w:noProof w:val="0"/>
          <w:color w:val="000000" w:themeColor="text1" w:themeTint="FF" w:themeShade="FF"/>
          <w:sz w:val="24"/>
          <w:szCs w:val="24"/>
          <w:lang w:val="en-GB"/>
        </w:rPr>
        <w:t xml:space="preserve">7. </w:t>
      </w:r>
      <w:r>
        <w:tab/>
      </w:r>
      <w:r w:rsidRPr="05915E63" w:rsidR="6255D41E">
        <w:rPr>
          <w:rStyle w:val="SubtleEmphasis"/>
          <w:noProof w:val="0"/>
          <w:lang w:val="en-GB"/>
        </w:rPr>
        <w:t>Increase the supply of clean renewable energy, prioritising support for community energy initiatives, including rapidly installing solar panels on the roofs of homes and schools and accelerating the installation of heat pumps.</w:t>
      </w:r>
      <w:r w:rsidRPr="05915E63" w:rsidR="6255D41E">
        <w:rPr>
          <w:rFonts w:ascii="Aptos" w:hAnsi="Aptos" w:eastAsia="Aptos" w:cs="Aptos"/>
          <w:b w:val="0"/>
          <w:bCs w:val="0"/>
          <w:i w:val="0"/>
          <w:iCs w:val="0"/>
          <w:caps w:val="0"/>
          <w:smallCaps w:val="0"/>
          <w:noProof w:val="0"/>
          <w:color w:val="000000" w:themeColor="text1" w:themeTint="FF" w:themeShade="FF"/>
          <w:sz w:val="24"/>
          <w:szCs w:val="24"/>
          <w:lang w:val="en-GB"/>
        </w:rPr>
        <w:t> </w:t>
      </w:r>
    </w:p>
    <w:p w:rsidR="00625925" w:rsidP="05915E63" w:rsidRDefault="00625925" w14:paraId="5E61965D" w14:textId="791830E5">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A rapid growth in renewable energy is needed to wean the UK off electricity produced by fossil fuels and to increasingly provide the electricity needed to heat homes, cut fuel bills and power transport. By making space for renewable energy like rooftop solar panels and onshore wind turbines, a proportion of this clean and affordable energy can be provided in Greater Manchester. Using community energy providers will keep money in the local economy. </w:t>
      </w:r>
    </w:p>
    <w:p w:rsidR="00625925" w:rsidP="05915E63" w:rsidRDefault="00625925" w14:paraId="147831CC" w14:textId="0F4DB299">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Currently, 271,915 MWh of onshore renewable energy is generated in Greater Manchester each year – a very small fraction of what’s needed. This is only enough to power the equivalent of 100,700 homes. </w:t>
      </w:r>
    </w:p>
    <w:p w:rsidR="00625925" w:rsidP="05915E63" w:rsidRDefault="00625925" w14:paraId="4FB47035" w14:textId="3649A23B">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Only around 4% (or one in 25) of GM households currently have solar PVs installed so it’s well behind Stirling - the top district in Britain with over one-in-seven residential properties (15%) containing panels, or South Cambridgeshire (14%) and Peterborough (13%) in England. </w:t>
      </w:r>
      <w:hyperlink r:id="R855b555dfc70441a">
        <w:r w:rsidRPr="05915E63" w:rsidR="6255D41E">
          <w:rPr>
            <w:rStyle w:val="Hyperlink"/>
            <w:noProof w:val="0"/>
            <w:lang w:val="en-GB"/>
          </w:rPr>
          <w:t>GMCA recognises the benefits of solar panels for schools</w:t>
        </w:r>
      </w:hyperlink>
      <w:r w:rsidRPr="05915E63" w:rsidR="6255D41E">
        <w:rPr>
          <w:noProof w:val="0"/>
          <w:lang w:val="en-GB"/>
        </w:rPr>
        <w:t> but so far only a few schools are benefiting. </w:t>
      </w:r>
    </w:p>
    <w:p w:rsidR="00625925" w:rsidP="05915E63" w:rsidRDefault="00625925" w14:paraId="638D729F" w14:textId="194CD9D9">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xml:space="preserve">In addition, a rapid transition from gas-fired boilers to eco-heating systems is needed in our homes. In Greater Manchester, to meet the ambition of the government’s Warm Homes Plan at least 21,240 heat pumps will need to be installed every year by 2030. Although GMCA has been fitting heat pumps in social housing and promoting heat pumps to homeowners, progress is way behind </w:t>
      </w:r>
      <w:r w:rsidRPr="05915E63" w:rsidR="6255D41E">
        <w:rPr>
          <w:noProof w:val="0"/>
          <w:lang w:val="en-GB"/>
        </w:rPr>
        <w:t>what’s</w:t>
      </w:r>
      <w:r w:rsidRPr="05915E63" w:rsidR="6255D41E">
        <w:rPr>
          <w:noProof w:val="0"/>
          <w:lang w:val="en-GB"/>
        </w:rPr>
        <w:t xml:space="preserve"> needed. Data from</w:t>
      </w:r>
      <w:hyperlink r:id="R7f6120d2f0e7446d">
        <w:r w:rsidRPr="05915E63" w:rsidR="6255D41E">
          <w:rPr>
            <w:rStyle w:val="Hyperlink"/>
            <w:noProof w:val="0"/>
            <w:lang w:val="en-GB"/>
          </w:rPr>
          <w:t> MCS</w:t>
        </w:r>
      </w:hyperlink>
      <w:r w:rsidRPr="05915E63" w:rsidR="6255D41E">
        <w:rPr>
          <w:noProof w:val="0"/>
          <w:lang w:val="en-GB"/>
        </w:rPr>
        <w:t xml:space="preserve"> (which certifies heat pumps and </w:t>
      </w:r>
      <w:r w:rsidRPr="05915E63" w:rsidR="6255D41E">
        <w:rPr>
          <w:noProof w:val="0"/>
          <w:lang w:val="en-GB"/>
        </w:rPr>
        <w:t>small scale</w:t>
      </w:r>
      <w:r w:rsidRPr="05915E63" w:rsidR="6255D41E">
        <w:rPr>
          <w:noProof w:val="0"/>
          <w:lang w:val="en-GB"/>
        </w:rPr>
        <w:t xml:space="preserve"> renewables) shows that under 1% of homes have heat pumps across most of Greater Manchester and some places like Ashton-</w:t>
      </w:r>
      <w:r w:rsidRPr="05915E63" w:rsidR="6255D41E">
        <w:rPr>
          <w:noProof w:val="0"/>
          <w:lang w:val="en-GB"/>
        </w:rPr>
        <w:t>unde</w:t>
      </w:r>
      <w:r w:rsidRPr="05915E63" w:rsidR="090A57A8">
        <w:rPr>
          <w:noProof w:val="0"/>
          <w:lang w:val="en-GB"/>
        </w:rPr>
        <w:t>r</w:t>
      </w:r>
      <w:r w:rsidRPr="05915E63" w:rsidR="6255D41E">
        <w:rPr>
          <w:noProof w:val="0"/>
          <w:lang w:val="en-GB"/>
        </w:rPr>
        <w:t>-Lyne have only 0.2%. </w:t>
      </w:r>
    </w:p>
    <w:p w:rsidR="00625925" w:rsidP="05915E63" w:rsidRDefault="00625925" w14:paraId="220B7BC9" w14:textId="1339F470">
      <w:pPr>
        <w:pStyle w:val="Heading3"/>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82C4131">
        <w:rPr>
          <w:noProof w:val="0"/>
          <w:lang w:val="en-GB"/>
        </w:rPr>
        <w:t>Practical action </w:t>
      </w:r>
    </w:p>
    <w:p w:rsidR="00625925" w:rsidP="05915E63" w:rsidRDefault="00625925" w14:paraId="73736C82" w14:textId="6FC3F2FB">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continue to play a leading role in supporting the development and implementation of the emerging Regional Energy Strategic Plan and the 10 district Local Area Energy Plans to deliver sustainable energy infrastructure and renewable energy production, in partnership with local authorities, communities and energy utilities.</w:t>
      </w:r>
      <w:r w:rsidRPr="05915E63" w:rsidR="6255D41E">
        <w:rPr>
          <w:noProof w:val="0"/>
          <w:lang w:val="en-GB"/>
        </w:rPr>
        <w:t> </w:t>
      </w:r>
      <w:r w:rsidRPr="05915E63" w:rsidR="6255D41E">
        <w:rPr>
          <w:noProof w:val="0"/>
          <w:lang w:val="en-GB"/>
        </w:rPr>
        <w:t> </w:t>
      </w:r>
    </w:p>
    <w:p w:rsidR="00625925" w:rsidP="05915E63" w:rsidRDefault="00625925" w14:paraId="69ABBB85" w14:textId="09024AF6">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LAEPs will need to be linked to the new Strategic Development Strategy and Local Plans for the area to ensure that opportunities for new renewable energy generation are identified. They must also identify priority locations for increasing the take up of heat pumps across different tenures. </w:t>
      </w:r>
    </w:p>
    <w:p w:rsidR="00625925" w:rsidP="05915E63" w:rsidRDefault="00625925" w14:paraId="35E1862A" w14:textId="11CCC3F5">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should be ambitious about Greater Manchester leading the way in England. Community ownership of renewable energy should be particularly encouraged and supported - for example the Mayor should aspire to at least trebling the households with solar PVs on roofs in GM by 2030 and to accelerate the fitting of solar panels on schools and community buildings. A Mayoral Community Energy Fund could help local projects. </w:t>
      </w:r>
    </w:p>
    <w:p w:rsidR="00625925" w:rsidP="05915E63" w:rsidRDefault="00625925" w14:paraId="3B71F94D" w14:textId="7C770E02">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Mayor needs to accelerate fitting of heat pumps, working with providers of social housing and private landlords and making sure they understand the barriers to take-up in private homes, especially in areas with the lowest percentage of heat pumps. They should use their voice to seek more funding from the government especially to ensure low-income households in GM can afford heat pumps. </w:t>
      </w:r>
    </w:p>
    <w:p w:rsidR="00625925" w:rsidP="05915E63" w:rsidRDefault="00625925" w14:paraId="3FEC4160" w14:textId="06C06B96">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In addition, all public purchasing of energy should be from 100% renewable power. </w:t>
      </w:r>
    </w:p>
    <w:p w:rsidR="00625925" w:rsidP="05915E63" w:rsidRDefault="00625925" w14:paraId="1D839659" w14:textId="5F4A937A">
      <w:pPr>
        <w:numPr>
          <w:ilvl w:val="0"/>
          <w:numId w:val="0"/>
        </w:numPr>
        <w:ind w:left="720" w:hanging="720"/>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rFonts w:ascii="Arial" w:hAnsi="Arial" w:eastAsia="Arial" w:cs="Arial"/>
          <w:b w:val="0"/>
          <w:bCs w:val="0"/>
          <w:i w:val="0"/>
          <w:iCs w:val="0"/>
          <w:caps w:val="0"/>
          <w:smallCaps w:val="0"/>
          <w:noProof w:val="0"/>
          <w:color w:val="000000" w:themeColor="text1" w:themeTint="FF" w:themeShade="FF"/>
          <w:sz w:val="24"/>
          <w:szCs w:val="24"/>
          <w:lang w:val="en-GB"/>
        </w:rPr>
        <w:t> </w:t>
      </w:r>
      <w:r w:rsidRPr="05915E63" w:rsidR="6255D41E">
        <w:rPr>
          <w:rFonts w:ascii="Aptos" w:hAnsi="Aptos" w:eastAsia="Aptos" w:cs="Aptos"/>
          <w:b w:val="1"/>
          <w:bCs w:val="1"/>
          <w:i w:val="0"/>
          <w:iCs w:val="0"/>
          <w:caps w:val="0"/>
          <w:smallCaps w:val="0"/>
          <w:noProof w:val="0"/>
          <w:color w:val="000000" w:themeColor="text1" w:themeTint="FF" w:themeShade="FF"/>
          <w:sz w:val="24"/>
          <w:szCs w:val="24"/>
          <w:lang w:val="en-GB"/>
        </w:rPr>
        <w:t xml:space="preserve">8. </w:t>
      </w:r>
      <w:r>
        <w:tab/>
      </w:r>
      <w:r w:rsidRPr="05915E63" w:rsidR="6255D41E">
        <w:rPr>
          <w:rStyle w:val="SubtleEmphasis"/>
          <w:noProof w:val="0"/>
          <w:lang w:val="en-GB"/>
        </w:rPr>
        <w:t>Lead the implementation of the Local Nature Recovery Strategy (LNRS) to meet the targets for 17% tree cover and increase in accessible green space, ensuring green spaces are rich in nature and prioritising areas of Greater Manchester with highest levels of</w:t>
      </w:r>
      <w:r w:rsidRPr="05915E63" w:rsidR="6255D41E">
        <w:rPr>
          <w:rStyle w:val="SubtleEmphasis"/>
          <w:noProof w:val="0"/>
          <w:lang w:val="en-GB"/>
        </w:rPr>
        <w:t> </w:t>
      </w:r>
      <w:r w:rsidRPr="05915E63" w:rsidR="6255D41E">
        <w:rPr>
          <w:rStyle w:val="SubtleEmphasis"/>
          <w:noProof w:val="0"/>
          <w:lang w:val="en-GB"/>
        </w:rPr>
        <w:t>green space deprivation.</w:t>
      </w:r>
      <w:r w:rsidRPr="05915E63" w:rsidR="6255D41E">
        <w:rPr>
          <w:rStyle w:val="SubtleEmphasis"/>
          <w:noProof w:val="0"/>
          <w:lang w:val="en-GB"/>
        </w:rPr>
        <w:t> </w:t>
      </w:r>
      <w:r w:rsidRPr="05915E63" w:rsidR="6255D41E">
        <w:rPr>
          <w:rFonts w:ascii="Aptos" w:hAnsi="Aptos" w:eastAsia="Aptos" w:cs="Aptos"/>
          <w:b w:val="0"/>
          <w:bCs w:val="0"/>
          <w:i w:val="0"/>
          <w:iCs w:val="0"/>
          <w:caps w:val="0"/>
          <w:smallCaps w:val="0"/>
          <w:noProof w:val="0"/>
          <w:color w:val="000000" w:themeColor="text1" w:themeTint="FF" w:themeShade="FF"/>
          <w:sz w:val="24"/>
          <w:szCs w:val="24"/>
          <w:lang w:val="en-GB"/>
        </w:rPr>
        <w:t> </w:t>
      </w:r>
    </w:p>
    <w:p w:rsidR="00625925" w:rsidP="05915E63" w:rsidRDefault="00625925" w14:paraId="6FC7E641" w14:textId="1B361463">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Nature in Greater Manchester is in decline. Pressures from farming, pollution and badly located development continue to put our wildlife at risk and undermine the functioning of healthy ecosystems. </w:t>
      </w:r>
    </w:p>
    <w:p w:rsidR="00625925" w:rsidP="05915E63" w:rsidRDefault="00625925" w14:paraId="73DE6D70" w14:textId="3B76CAE1">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xml:space="preserve">The Mayor has a new duty to reduce health inequalities under the English Devolution Act 2026. Access to quality green space is essential for people’s physical and mental health. </w:t>
      </w:r>
    </w:p>
    <w:p w:rsidR="00625925" w:rsidP="05915E63" w:rsidRDefault="00625925" w14:paraId="52D607CE" w14:textId="6B332377">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Green space, trees and other “green infrastructure” are also essential for nature. Friends of the Earth has used official data on green space, gardens and open access land to identify the neighbourhoods most deprived of green space in the region. Results show that low-income communities and people of colour are worst off when it comes to access to green space. In the Greater Manchester area, there are 63 neighbourhoods rated E (most deprived). </w:t>
      </w:r>
    </w:p>
    <w:p w:rsidR="00625925" w:rsidP="05915E63" w:rsidRDefault="00625925" w14:paraId="28ADA2DF" w14:textId="480E7B85">
      <w:pPr>
        <w:pStyle w:val="Heading3"/>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1EAC0FC">
        <w:rPr>
          <w:noProof w:val="0"/>
          <w:lang w:val="en-GB"/>
        </w:rPr>
        <w:t>Practical action </w:t>
      </w:r>
    </w:p>
    <w:p w:rsidR="00625925" w:rsidP="05915E63" w:rsidRDefault="00625925" w14:paraId="6C21D1B8" w14:textId="571F9052">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xml:space="preserve">The </w:t>
      </w:r>
      <w:hyperlink r:id="Rfb713969f7a24230">
        <w:r w:rsidRPr="05915E63" w:rsidR="6255D41E">
          <w:rPr>
            <w:rStyle w:val="Hyperlink"/>
            <w:noProof w:val="0"/>
            <w:lang w:val="en-GB"/>
          </w:rPr>
          <w:t>Greater Manchester LNRS</w:t>
        </w:r>
      </w:hyperlink>
      <w:r w:rsidRPr="05915E63" w:rsidR="6255D41E">
        <w:rPr>
          <w:noProof w:val="0"/>
          <w:lang w:val="en-GB"/>
        </w:rPr>
        <w:t xml:space="preserve"> is a good starting point to protect and manage nature sites important for people and wildlife, as well as to restore nature and ecosystems across the area. It contains good targets - such as increasing tree canopy cover to 17% but action will need to match the ambition.</w:t>
      </w:r>
      <w:r w:rsidRPr="05915E63" w:rsidR="6255D41E">
        <w:rPr>
          <w:noProof w:val="0"/>
          <w:lang w:val="en-GB"/>
        </w:rPr>
        <w:t>  </w:t>
      </w:r>
      <w:r w:rsidRPr="05915E63" w:rsidR="6255D41E">
        <w:rPr>
          <w:noProof w:val="0"/>
          <w:lang w:val="en-GB"/>
        </w:rPr>
        <w:t> </w:t>
      </w:r>
    </w:p>
    <w:p w:rsidR="00625925" w:rsidP="05915E63" w:rsidRDefault="00625925" w14:paraId="6CA438FE" w14:textId="48FE179A">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LNRS also aims to ensure better access to green space. Action must ensure that everybody has access to enough good quality green space that’s rich in nature. In some areas this might mean opening up school grounds outside of school hours or converting some streets or carparks into public green space. It also means increasing tree cover with more street trees.</w:t>
      </w:r>
    </w:p>
    <w:p w:rsidR="00625925" w:rsidP="05915E63" w:rsidRDefault="00625925" w14:paraId="22431739" w14:textId="1C4D6BC1">
      <w:pPr>
        <w:numPr>
          <w:ilvl w:val="0"/>
          <w:numId w:val="0"/>
        </w:numPr>
        <w:ind w:left="720" w:hanging="720"/>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rFonts w:ascii="Aptos" w:hAnsi="Aptos" w:eastAsia="Aptos" w:cs="Aptos"/>
          <w:b w:val="1"/>
          <w:bCs w:val="1"/>
          <w:i w:val="0"/>
          <w:iCs w:val="0"/>
          <w:caps w:val="0"/>
          <w:smallCaps w:val="0"/>
          <w:noProof w:val="0"/>
          <w:color w:val="000000" w:themeColor="text1" w:themeTint="FF" w:themeShade="FF"/>
          <w:sz w:val="24"/>
          <w:szCs w:val="24"/>
          <w:lang w:val="en-GB"/>
        </w:rPr>
        <w:t xml:space="preserve"> 9. </w:t>
      </w:r>
      <w:r>
        <w:tab/>
      </w:r>
      <w:r w:rsidRPr="05915E63" w:rsidR="6255D41E">
        <w:rPr>
          <w:rStyle w:val="SubtleEmphasis"/>
          <w:noProof w:val="0"/>
          <w:lang w:val="en-GB"/>
        </w:rPr>
        <w:t>Ensure that the development of urban data centres in Greater Manchester safeguards the environment and communities, while still delivering economic benefits to the area, by endorsing the C40 Cities Global Urban Data Centres Pact.</w:t>
      </w:r>
      <w:r w:rsidRPr="05915E63" w:rsidR="6255D41E">
        <w:rPr>
          <w:rStyle w:val="SubtleEmphasis"/>
          <w:noProof w:val="0"/>
          <w:lang w:val="en-GB"/>
        </w:rPr>
        <w:t> </w:t>
      </w:r>
    </w:p>
    <w:p w:rsidR="00625925" w:rsidP="05915E63" w:rsidRDefault="00625925" w14:paraId="24242C37" w14:textId="6F53B5A4">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Data centres are an essential part of the modern digital economy and society. The recent boom in Artificial Intelligence (AI) applications is driving big increases in demand for computing power. As demand grows so the</w:t>
      </w:r>
      <w:hyperlink r:id="Rc3545315f094420b">
        <w:r w:rsidRPr="05915E63" w:rsidR="6255D41E">
          <w:rPr>
            <w:rStyle w:val="Hyperlink"/>
            <w:noProof w:val="0"/>
            <w:lang w:val="en-GB"/>
          </w:rPr>
          <w:t> negative impacts on people and nature increase</w:t>
        </w:r>
      </w:hyperlink>
      <w:r w:rsidRPr="05915E63" w:rsidR="6255D41E">
        <w:rPr>
          <w:noProof w:val="0"/>
          <w:lang w:val="en-GB"/>
        </w:rPr>
        <w:t>. In many parts of the world we are already seeing direct conflict between communities and digital service providers over clean air, green spaces and access to water and power.</w:t>
      </w:r>
    </w:p>
    <w:p w:rsidR="00625925" w:rsidP="05915E63" w:rsidRDefault="00625925" w14:paraId="43708133" w14:textId="717B8C35">
      <w:pPr>
        <w:pStyle w:val="Normal"/>
        <w:rPr>
          <w:noProof w:val="0"/>
          <w:lang w:val="en-GB"/>
        </w:rPr>
      </w:pPr>
      <w:r w:rsidRPr="05915E63" w:rsidR="18C5EBAB">
        <w:rPr>
          <w:noProof w:val="0"/>
          <w:lang w:val="en-GB"/>
        </w:rPr>
        <w:t xml:space="preserve">Concerns over the increase in </w:t>
      </w:r>
      <w:hyperlink r:id="Ra162132d8d444e8b">
        <w:r w:rsidRPr="05915E63" w:rsidR="18C5EBAB">
          <w:rPr>
            <w:rStyle w:val="Hyperlink"/>
            <w:noProof w:val="0"/>
            <w:lang w:val="en-GB"/>
          </w:rPr>
          <w:t>electricity demand</w:t>
        </w:r>
        <w:r w:rsidRPr="05915E63" w:rsidR="58494EE4">
          <w:rPr>
            <w:rStyle w:val="Hyperlink"/>
            <w:noProof w:val="0"/>
            <w:lang w:val="en-GB"/>
          </w:rPr>
          <w:t xml:space="preserve">, </w:t>
        </w:r>
        <w:r w:rsidRPr="05915E63" w:rsidR="18C5EBAB">
          <w:rPr>
            <w:rStyle w:val="Hyperlink"/>
            <w:noProof w:val="0"/>
            <w:lang w:val="en-GB"/>
          </w:rPr>
          <w:t>emissions</w:t>
        </w:r>
      </w:hyperlink>
      <w:r w:rsidRPr="05915E63" w:rsidR="18C5EBAB">
        <w:rPr>
          <w:noProof w:val="0"/>
          <w:lang w:val="en-GB"/>
        </w:rPr>
        <w:t xml:space="preserve"> </w:t>
      </w:r>
      <w:r w:rsidRPr="05915E63" w:rsidR="198BE419">
        <w:rPr>
          <w:noProof w:val="0"/>
          <w:lang w:val="en-GB"/>
        </w:rPr>
        <w:t xml:space="preserve">and water consumption </w:t>
      </w:r>
      <w:r w:rsidRPr="05915E63" w:rsidR="18C5EBAB">
        <w:rPr>
          <w:noProof w:val="0"/>
          <w:lang w:val="en-GB"/>
        </w:rPr>
        <w:t xml:space="preserve">mean that the expansion of data centres needs careful </w:t>
      </w:r>
      <w:r w:rsidRPr="05915E63" w:rsidR="5DB0BCD5">
        <w:rPr>
          <w:noProof w:val="0"/>
          <w:lang w:val="en-GB"/>
        </w:rPr>
        <w:t xml:space="preserve">strategic </w:t>
      </w:r>
      <w:r w:rsidRPr="05915E63" w:rsidR="18C5EBAB">
        <w:rPr>
          <w:noProof w:val="0"/>
          <w:lang w:val="en-GB"/>
        </w:rPr>
        <w:t>planning and</w:t>
      </w:r>
      <w:r w:rsidRPr="05915E63" w:rsidR="5F4D6C56">
        <w:rPr>
          <w:noProof w:val="0"/>
          <w:lang w:val="en-GB"/>
        </w:rPr>
        <w:t xml:space="preserve"> consultation with communities.  Data centres </w:t>
      </w:r>
      <w:r w:rsidRPr="05915E63" w:rsidR="09C31A9D">
        <w:rPr>
          <w:noProof w:val="0"/>
          <w:lang w:val="en-GB"/>
        </w:rPr>
        <w:t xml:space="preserve">must be powered by clean renewable energy. </w:t>
      </w:r>
    </w:p>
    <w:p w:rsidR="00625925" w:rsidP="05915E63" w:rsidRDefault="00625925" w14:paraId="552420BF" w14:textId="40B0E3D9">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 C40 Cities Mayors have recognised the role that Mayors can play in ensuring that sustainable data centres are developed, by issuing a</w:t>
      </w:r>
      <w:r w:rsidRPr="05915E63" w:rsidR="6255D41E">
        <w:rPr>
          <w:noProof w:val="0"/>
          <w:lang w:val="en-GB"/>
        </w:rPr>
        <w:t> </w:t>
      </w:r>
      <w:r w:rsidRPr="05915E63" w:rsidR="6255D41E">
        <w:rPr>
          <w:noProof w:val="0"/>
          <w:lang w:val="en-GB"/>
        </w:rPr>
        <w:t> </w:t>
      </w:r>
      <w:hyperlink r:id="Rf511ed37730a4145">
        <w:r w:rsidRPr="05915E63" w:rsidR="6255D41E">
          <w:rPr>
            <w:rStyle w:val="Hyperlink"/>
            <w:noProof w:val="0"/>
            <w:lang w:val="en-GB"/>
          </w:rPr>
          <w:t>Global Urban Data Centres Pact</w:t>
        </w:r>
      </w:hyperlink>
      <w:r w:rsidRPr="05915E63" w:rsidR="6255D41E">
        <w:rPr>
          <w:noProof w:val="0"/>
          <w:lang w:val="en-GB"/>
        </w:rPr>
        <w:t> which seeks to establish a “global city vision for the sector through four key pillars, setting a clear standard for sustainable urban data centres, grounded in equity and community benefits that meet local residents’ needs.” </w:t>
      </w:r>
    </w:p>
    <w:p w:rsidR="00625925" w:rsidP="05915E63" w:rsidRDefault="00625925" w14:paraId="78306E86" w14:textId="0E921224">
      <w:pPr>
        <w:pStyle w:val="Heading3"/>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45592026">
        <w:rPr>
          <w:noProof w:val="0"/>
          <w:lang w:val="en-GB"/>
        </w:rPr>
        <w:t>Practical action </w:t>
      </w:r>
    </w:p>
    <w:p w:rsidR="00625925" w:rsidP="05915E63" w:rsidRDefault="00625925" w14:paraId="52FF7E4C" w14:textId="2DBEFE54">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The next Mayor should endorse the C40 Global Urban Data Centres Pact. </w:t>
      </w:r>
    </w:p>
    <w:p w:rsidR="00625925" w:rsidP="05915E63" w:rsidRDefault="00625925" w14:paraId="73E4851A" w14:textId="4FE014D1">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They should also take a strategic lead in the development of data centres in G</w:t>
      </w:r>
      <w:r w:rsidRPr="05915E63" w:rsidR="4DA548BC">
        <w:rPr>
          <w:noProof w:val="0"/>
          <w:lang w:val="en-GB"/>
        </w:rPr>
        <w:t xml:space="preserve">reater </w:t>
      </w:r>
      <w:r w:rsidRPr="05915E63" w:rsidR="6255D41E">
        <w:rPr>
          <w:noProof w:val="0"/>
          <w:lang w:val="en-GB"/>
        </w:rPr>
        <w:t>M</w:t>
      </w:r>
      <w:r w:rsidRPr="05915E63" w:rsidR="261F7C41">
        <w:rPr>
          <w:noProof w:val="0"/>
          <w:lang w:val="en-GB"/>
        </w:rPr>
        <w:t>anchester</w:t>
      </w:r>
      <w:r w:rsidRPr="05915E63" w:rsidR="6255D41E">
        <w:rPr>
          <w:noProof w:val="0"/>
          <w:lang w:val="en-GB"/>
        </w:rPr>
        <w:t xml:space="preserve"> to ensure that they’re only located in the most suitable sites, they’re powered by clean energy, water consumption doesn’t compromise the needs of local people or harm the natural environment and local communities are genuinely involved in decision making. </w:t>
      </w:r>
    </w:p>
    <w:p w:rsidR="00625925" w:rsidP="05915E63" w:rsidRDefault="00625925" w14:paraId="01268E9D" w14:textId="3DB4C7BD">
      <w:pPr>
        <w:pStyle w:val="Normal"/>
        <w:ind w:left="720" w:hanging="720"/>
        <w:rPr>
          <w:rFonts w:ascii="Aptos" w:hAnsi="Aptos" w:eastAsia="Aptos" w:cs="Aptos"/>
          <w:b w:val="1"/>
          <w:bCs w:val="1"/>
          <w:i w:val="0"/>
          <w:iCs w:val="0"/>
          <w:caps w:val="0"/>
          <w:smallCaps w:val="0"/>
          <w:noProof w:val="0"/>
          <w:color w:val="000000" w:themeColor="text1" w:themeTint="FF" w:themeShade="FF"/>
          <w:sz w:val="24"/>
          <w:szCs w:val="24"/>
          <w:lang w:val="en-GB"/>
        </w:rPr>
      </w:pPr>
      <w:r w:rsidRPr="05915E63" w:rsidR="74057F8A">
        <w:rPr>
          <w:b w:val="1"/>
          <w:bCs w:val="1"/>
          <w:noProof w:val="0"/>
          <w:lang w:val="en-GB"/>
        </w:rPr>
        <w:t>10. </w:t>
      </w:r>
      <w:r>
        <w:tab/>
      </w:r>
      <w:r w:rsidRPr="05915E63" w:rsidR="74057F8A">
        <w:rPr>
          <w:rStyle w:val="SubtleEmphasis"/>
          <w:rFonts w:ascii="Libre Franklin Medium" w:hAnsi="Libre Franklin Medium" w:eastAsia="Calibri" w:cs="Times New Roman (Body CS)" w:asciiTheme="minorAscii" w:hAnsiTheme="minorAscii" w:eastAsiaTheme="minorAscii" w:cstheme="minorBidi"/>
          <w:noProof w:val="0"/>
          <w:color w:val="1E234D"/>
          <w:sz w:val="22"/>
          <w:szCs w:val="22"/>
          <w:lang w:val="en-GB" w:eastAsia="en-US" w:bidi="ar-SA"/>
        </w:rPr>
        <w:t>Use their public profile and influence to make Greater Manchester a place that recognises its success is built on diversity and its ability to welcome refugees and asylum seekers, people of all faiths and of all ethnic backgrounds. Work towards GMCA being awarded City Region of Sanctuary status</w:t>
      </w:r>
      <w:r w:rsidRPr="05915E63" w:rsidR="0EA5EF1E">
        <w:rPr>
          <w:rStyle w:val="SubtleEmphasis"/>
          <w:rFonts w:ascii="Libre Franklin Medium" w:hAnsi="Libre Franklin Medium" w:eastAsia="Calibri" w:cs="Times New Roman (Body CS)" w:asciiTheme="minorAscii" w:hAnsiTheme="minorAscii" w:eastAsiaTheme="minorAscii" w:cstheme="minorBidi"/>
          <w:noProof w:val="0"/>
          <w:color w:val="1E234D"/>
          <w:sz w:val="22"/>
          <w:szCs w:val="22"/>
          <w:lang w:val="en-GB" w:eastAsia="en-US" w:bidi="ar-SA"/>
        </w:rPr>
        <w:t>.</w:t>
      </w:r>
      <w:r w:rsidRPr="05915E63" w:rsidR="74057F8A">
        <w:rPr>
          <w:rStyle w:val="SubtleEmphasis"/>
          <w:rFonts w:ascii="Libre Franklin Medium" w:hAnsi="Libre Franklin Medium" w:eastAsia="Calibri" w:cs="Times New Roman (Body CS)" w:asciiTheme="minorAscii" w:hAnsiTheme="minorAscii" w:eastAsiaTheme="minorAscii" w:cstheme="minorBidi"/>
          <w:noProof w:val="0"/>
          <w:color w:val="1E234D"/>
          <w:sz w:val="22"/>
          <w:szCs w:val="22"/>
          <w:lang w:val="en-GB" w:eastAsia="en-US" w:bidi="ar-SA"/>
        </w:rPr>
        <w:t xml:space="preserve"> </w:t>
      </w:r>
    </w:p>
    <w:p w:rsidR="00625925" w:rsidP="05915E63" w:rsidRDefault="00625925" w14:paraId="1BD528B7" w14:textId="15066321">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United communities are more effective at dealing with challenges. Those who are seeking to divide our communities and stir up hatred, blame our neighbours who are</w:t>
      </w:r>
      <w:r w:rsidRPr="05915E63" w:rsidR="6255D41E">
        <w:rPr>
          <w:noProof w:val="0"/>
          <w:lang w:val="en-GB"/>
        </w:rPr>
        <w:t> </w:t>
      </w:r>
      <w:r w:rsidRPr="05915E63" w:rsidR="6255D41E">
        <w:rPr>
          <w:noProof w:val="0"/>
          <w:lang w:val="en-GB"/>
        </w:rPr>
        <w:t>refugees, asylum seekers or people of colour for the problems that we’re facing are fuelling hatred and distracting from the root causes and real solutions. For example, lack of social housing is the result of a decades-long failure to build new social housing by successive authorities. Access to housing is a genuine problem but contrary to the claims of some right-wing politicians and influencers, it will not be solved by rounding on</w:t>
      </w:r>
      <w:r w:rsidRPr="05915E63" w:rsidR="6255D41E">
        <w:rPr>
          <w:noProof w:val="0"/>
          <w:lang w:val="en-GB"/>
        </w:rPr>
        <w:t> </w:t>
      </w:r>
      <w:r w:rsidRPr="05915E63" w:rsidR="6255D41E">
        <w:rPr>
          <w:noProof w:val="0"/>
          <w:lang w:val="en-GB"/>
        </w:rPr>
        <w:t>refugees and asylum seekers.  </w:t>
      </w:r>
    </w:p>
    <w:p w:rsidR="00625925" w:rsidP="05915E63" w:rsidRDefault="00625925" w14:paraId="7C440A05" w14:textId="5504CE4F">
      <w:pPr>
        <w:pStyle w:val="Heading3"/>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27F25C48">
        <w:rPr>
          <w:noProof w:val="0"/>
          <w:lang w:val="en-GB"/>
        </w:rPr>
        <w:t>Practical action </w:t>
      </w:r>
    </w:p>
    <w:p w:rsidR="00625925" w:rsidP="05915E63" w:rsidRDefault="00625925" w14:paraId="63D3A978" w14:textId="1ED870C4">
      <w:pPr>
        <w:pStyle w:val="Normal"/>
        <w:rPr>
          <w:rFonts w:ascii="Aptos" w:hAnsi="Aptos" w:eastAsia="Aptos" w:cs="Aptos"/>
          <w:b w:val="0"/>
          <w:bCs w:val="0"/>
          <w:i w:val="0"/>
          <w:iCs w:val="0"/>
          <w:caps w:val="0"/>
          <w:smallCaps w:val="0"/>
          <w:noProof w:val="0"/>
          <w:color w:val="000000" w:themeColor="text1" w:themeTint="FF" w:themeShade="FF"/>
          <w:sz w:val="24"/>
          <w:szCs w:val="24"/>
          <w:lang w:val="en-GB"/>
        </w:rPr>
      </w:pPr>
      <w:r w:rsidRPr="05915E63" w:rsidR="6255D41E">
        <w:rPr>
          <w:noProof w:val="0"/>
          <w:lang w:val="en-GB"/>
        </w:rPr>
        <w:t xml:space="preserve">The Mayor of Greater Manchester will have a powerful voice to use in standing up for justice and uniting communities so that we win together. To this end the </w:t>
      </w:r>
      <w:r w:rsidRPr="05915E63" w:rsidR="6255D41E">
        <w:rPr>
          <w:noProof w:val="0"/>
          <w:lang w:val="en-GB"/>
        </w:rPr>
        <w:t>Mayor</w:t>
      </w:r>
      <w:r w:rsidRPr="05915E63" w:rsidR="6255D41E">
        <w:rPr>
          <w:noProof w:val="0"/>
          <w:lang w:val="en-GB"/>
        </w:rPr>
        <w:t xml:space="preserve"> should aim to achieve City Region of Sanctuary status for GMCA and use their strong coordinating role to help grow a network of schools, colleges, constituent </w:t>
      </w:r>
      <w:r w:rsidRPr="05915E63" w:rsidR="6255D41E">
        <w:rPr>
          <w:noProof w:val="0"/>
          <w:lang w:val="en-GB"/>
        </w:rPr>
        <w:t>councils</w:t>
      </w:r>
      <w:r w:rsidRPr="05915E63" w:rsidR="6255D41E">
        <w:rPr>
          <w:noProof w:val="0"/>
          <w:lang w:val="en-GB"/>
        </w:rPr>
        <w:t xml:space="preserve"> and community groups that subscribe to the </w:t>
      </w:r>
      <w:hyperlink r:id="R924bbad67d29429b">
        <w:r w:rsidRPr="05915E63" w:rsidR="6255D41E">
          <w:rPr>
            <w:rStyle w:val="Hyperlink"/>
            <w:noProof w:val="0"/>
            <w:lang w:val="en-GB"/>
          </w:rPr>
          <w:t>City of Sanctuary</w:t>
        </w:r>
      </w:hyperlink>
      <w:r w:rsidRPr="05915E63" w:rsidR="6255D41E">
        <w:rPr>
          <w:noProof w:val="0"/>
          <w:lang w:val="en-GB"/>
        </w:rPr>
        <w:t> principles.  </w:t>
      </w:r>
      <w:commentRangeStart w:id="1379909202"/>
      <w:commentRangeStart w:id="880177237"/>
    </w:p>
    <w:p w:rsidR="0027619D" w:rsidP="05915E63" w:rsidRDefault="0027619D" w14:paraId="75C90467" w14:textId="4D8DAC8E">
      <w:pPr>
        <w:pStyle w:val="Heading2"/>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Methodology</w:t>
      </w:r>
      <w:commentRangeEnd w:id="1379909202"/>
      <w:r>
        <w:rPr>
          <w:rStyle w:val="CommentReference"/>
        </w:rPr>
        <w:commentReference w:id="1379909202"/>
      </w:r>
      <w:commentRangeEnd w:id="880177237"/>
      <w:r>
        <w:rPr>
          <w:rStyle w:val="CommentReference"/>
        </w:rPr>
        <w:commentReference w:id="880177237"/>
      </w:r>
    </w:p>
    <w:p w:rsidR="0027619D" w:rsidP="05915E63" w:rsidRDefault="0027619D" w14:paraId="5D2D7762" w14:textId="360DDAFC">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Friends of the Earth has drawn on official sources of data to </w:t>
      </w:r>
      <w:r w:rsidRPr="05915E63" w:rsidR="59D6BFC3">
        <w:rPr>
          <w:noProof w:val="0"/>
          <w:lang w:val="en-GB"/>
        </w:rPr>
        <w:t>identify</w:t>
      </w:r>
      <w:r w:rsidRPr="05915E63" w:rsidR="59D6BFC3">
        <w:rPr>
          <w:noProof w:val="0"/>
          <w:lang w:val="en-GB"/>
        </w:rPr>
        <w:t xml:space="preserve"> progress on climate and nature issues in metro mayoral areas. Where official data</w:t>
      </w:r>
      <w:r w:rsidRPr="05915E63" w:rsidR="65DB0208">
        <w:rPr>
          <w:noProof w:val="0"/>
          <w:lang w:val="en-GB"/>
        </w:rPr>
        <w:t xml:space="preserve"> </w:t>
      </w:r>
      <w:r w:rsidRPr="05915E63" w:rsidR="59D6BFC3">
        <w:rPr>
          <w:noProof w:val="0"/>
          <w:lang w:val="en-GB"/>
        </w:rPr>
        <w:t xml:space="preserve">sources </w:t>
      </w:r>
      <w:r w:rsidRPr="05915E63" w:rsidR="59D6BFC3">
        <w:rPr>
          <w:noProof w:val="0"/>
          <w:lang w:val="en-GB"/>
        </w:rPr>
        <w:t>aren’t</w:t>
      </w:r>
      <w:r w:rsidRPr="05915E63" w:rsidR="59D6BFC3">
        <w:rPr>
          <w:noProof w:val="0"/>
          <w:lang w:val="en-GB"/>
        </w:rPr>
        <w:t xml:space="preserve"> available, </w:t>
      </w:r>
      <w:r w:rsidRPr="05915E63" w:rsidR="59D6BFC3">
        <w:rPr>
          <w:noProof w:val="0"/>
          <w:lang w:val="en-GB"/>
        </w:rPr>
        <w:t>we’ve</w:t>
      </w:r>
      <w:r w:rsidRPr="05915E63" w:rsidR="59D6BFC3">
        <w:rPr>
          <w:noProof w:val="0"/>
          <w:lang w:val="en-GB"/>
        </w:rPr>
        <w:t xml:space="preserve"> relied on alternative quality sources. Below we list our data sources and explain what analysis of them </w:t>
      </w:r>
      <w:r w:rsidRPr="05915E63" w:rsidR="59D6BFC3">
        <w:rPr>
          <w:noProof w:val="0"/>
          <w:lang w:val="en-GB"/>
        </w:rPr>
        <w:t>we’ve</w:t>
      </w:r>
      <w:r w:rsidRPr="05915E63" w:rsidR="59D6BFC3">
        <w:rPr>
          <w:noProof w:val="0"/>
          <w:lang w:val="en-GB"/>
        </w:rPr>
        <w:t xml:space="preserve"> carried out, if any.</w:t>
      </w:r>
    </w:p>
    <w:p w:rsidR="0027619D" w:rsidP="05915E63" w:rsidRDefault="0027619D" w14:paraId="39086645" w14:textId="0D62496F">
      <w:pPr>
        <w:pStyle w:val="Heading3"/>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Extreme weather</w:t>
      </w:r>
    </w:p>
    <w:p w:rsidR="0027619D" w:rsidP="05915E63" w:rsidRDefault="0027619D" w14:paraId="60B5692B" w14:textId="4DE9018D">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Data on flooding risk to people and properties was calculated using flooding risk extent maps published directly by the Environment Agency. This data comes from 2 different sources covering </w:t>
      </w:r>
      <w:hyperlink r:id="R67e40b69cd2246ed">
        <w:r w:rsidRPr="05915E63" w:rsidR="59D6BFC3">
          <w:rPr>
            <w:rStyle w:val="Hyperlink"/>
            <w:noProof w:val="0"/>
            <w:lang w:val="en-GB"/>
          </w:rPr>
          <w:t>flooding from rivers and seas</w:t>
        </w:r>
      </w:hyperlink>
      <w:r w:rsidRPr="05915E63" w:rsidR="59D6BFC3">
        <w:rPr>
          <w:noProof w:val="0"/>
          <w:lang w:val="en-GB"/>
        </w:rPr>
        <w:t xml:space="preserve"> </w:t>
      </w:r>
      <w:r w:rsidRPr="05915E63" w:rsidR="59D6BFC3">
        <w:rPr>
          <w:noProof w:val="0"/>
          <w:lang w:val="en-GB"/>
        </w:rPr>
        <w:t xml:space="preserve">and </w:t>
      </w:r>
      <w:hyperlink r:id="R70237a20c9ec4617">
        <w:r w:rsidRPr="05915E63" w:rsidR="59D6BFC3">
          <w:rPr>
            <w:rStyle w:val="Hyperlink"/>
            <w:noProof w:val="0"/>
            <w:lang w:val="en-GB"/>
          </w:rPr>
          <w:t>flooding from surface water</w:t>
        </w:r>
      </w:hyperlink>
      <w:r w:rsidRPr="05915E63" w:rsidR="59D6BFC3">
        <w:rPr>
          <w:noProof w:val="0"/>
          <w:lang w:val="en-GB"/>
        </w:rPr>
        <w:t xml:space="preserve"> </w:t>
      </w:r>
      <w:r w:rsidRPr="05915E63" w:rsidR="59D6BFC3">
        <w:rPr>
          <w:noProof w:val="0"/>
          <w:lang w:val="en-GB"/>
        </w:rPr>
        <w:t xml:space="preserve">(ie flash flooding). Homes were identified as being high risk from either one or these flooding risk and used to calculate the total population at risk. More detail is available on our </w:t>
      </w:r>
      <w:hyperlink r:id="R1bfed91918454d41">
        <w:r w:rsidRPr="05915E63" w:rsidR="59D6BFC3">
          <w:rPr>
            <w:rStyle w:val="Hyperlink"/>
            <w:noProof w:val="0"/>
            <w:lang w:val="en-GB"/>
          </w:rPr>
          <w:t>flooding risk analysis here.</w:t>
        </w:r>
      </w:hyperlink>
      <w:r w:rsidRPr="05915E63" w:rsidR="59D6BFC3">
        <w:rPr>
          <w:noProof w:val="0"/>
          <w:lang w:val="en-GB"/>
        </w:rPr>
        <w:t xml:space="preserve"> </w:t>
      </w:r>
    </w:p>
    <w:p w:rsidR="0027619D" w:rsidP="05915E63" w:rsidRDefault="0027619D" w14:paraId="590CA1A9" w14:textId="0B1872EC">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In summer 2022, the UK had 3 heatwaves. To assess the nationwide impacts, we analysed land surface temperature (LST) data and complemented this with Met Office modelled air temperatures for June–August 2022, identifying the highest 3-day-average daytime temperatures for each Middle Layer Super Output Area (MSOA). This was used to calculate the number of high heat neighbourhoods and total number of care homes and hospitals within all high heat neighbourhoods in each mayoral region. For more information and a more detailed methodology, see our </w:t>
      </w:r>
      <w:hyperlink r:id="Re2f6fbf21181432e">
        <w:r w:rsidRPr="05915E63" w:rsidR="59D6BFC3">
          <w:rPr>
            <w:rStyle w:val="Hyperlink"/>
            <w:noProof w:val="0"/>
            <w:lang w:val="en-GB"/>
          </w:rPr>
          <w:t>heatwave analysis here</w:t>
        </w:r>
      </w:hyperlink>
      <w:r w:rsidRPr="05915E63" w:rsidR="59D6BFC3">
        <w:rPr>
          <w:noProof w:val="0"/>
          <w:lang w:val="en-GB"/>
        </w:rPr>
        <w:t>.</w:t>
      </w:r>
    </w:p>
    <w:p w:rsidR="0027619D" w:rsidP="05915E63" w:rsidRDefault="0027619D" w14:paraId="6802A4D4" w14:textId="41F744D6">
      <w:pPr>
        <w:pStyle w:val="Heading3"/>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Homes</w:t>
      </w:r>
    </w:p>
    <w:p w:rsidR="0027619D" w:rsidP="05915E63" w:rsidRDefault="0027619D" w14:paraId="612EC676" w14:textId="6FBE5BE2">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The number of poorly insulated homes is based on government data on </w:t>
      </w:r>
      <w:hyperlink r:id="R399f12ad84774687">
        <w:r w:rsidRPr="05915E63" w:rsidR="59D6BFC3">
          <w:rPr>
            <w:rStyle w:val="Hyperlink"/>
            <w:noProof w:val="0"/>
            <w:lang w:val="en-GB"/>
          </w:rPr>
          <w:t>energy performance certificates</w:t>
        </w:r>
      </w:hyperlink>
      <w:r w:rsidRPr="05915E63" w:rsidR="59D6BFC3">
        <w:rPr>
          <w:noProof w:val="0"/>
          <w:lang w:val="en-GB"/>
        </w:rPr>
        <w:t>. There are a range of data sources on the cost of bringing properties up to a decent standard (EPC C level), including the</w:t>
      </w:r>
      <w:r w:rsidRPr="05915E63" w:rsidR="59D6BFC3">
        <w:rPr>
          <w:noProof w:val="0"/>
          <w:lang w:val="en-GB"/>
        </w:rPr>
        <w:t xml:space="preserve"> </w:t>
      </w:r>
      <w:hyperlink r:id="R3eb4e8283a1446e9">
        <w:r w:rsidRPr="05915E63" w:rsidR="59D6BFC3">
          <w:rPr>
            <w:rStyle w:val="Hyperlink"/>
            <w:noProof w:val="0"/>
            <w:lang w:val="en-GB"/>
          </w:rPr>
          <w:t>English Housing Survey</w:t>
        </w:r>
      </w:hyperlink>
      <w:r w:rsidRPr="05915E63" w:rsidR="59D6BFC3">
        <w:rPr>
          <w:noProof w:val="0"/>
          <w:lang w:val="en-GB"/>
        </w:rPr>
        <w:t xml:space="preserve">. The actual costs will be influenced by the approach taken. For example, Friends of the Earth is advocating a street-by-street approach, which is likely to bring cost savings compared with approaches that require retrofitters to consistently travel between jobs. </w:t>
      </w:r>
    </w:p>
    <w:p w:rsidR="0027619D" w:rsidP="05915E63" w:rsidRDefault="0027619D" w14:paraId="7A55B3A6" w14:textId="15918781">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The target number of heat pumps to be installed each year by 2030 is based on numbers provided in the </w:t>
      </w:r>
      <w:hyperlink r:id="R6d01e38deb9142db">
        <w:r w:rsidRPr="05915E63" w:rsidR="59D6BFC3">
          <w:rPr>
            <w:rStyle w:val="Hyperlink"/>
            <w:noProof w:val="0"/>
            <w:lang w:val="en-GB"/>
          </w:rPr>
          <w:t>Warm Homes Plan</w:t>
        </w:r>
      </w:hyperlink>
      <w:r w:rsidRPr="05915E63" w:rsidR="59D6BFC3">
        <w:rPr>
          <w:noProof w:val="0"/>
          <w:lang w:val="en-GB"/>
        </w:rPr>
        <w:t>, adjusted for the number of homes within the metro mayoral region.</w:t>
      </w:r>
    </w:p>
    <w:p w:rsidR="0027619D" w:rsidP="05915E63" w:rsidRDefault="0027619D" w14:paraId="4138FCEC" w14:textId="3A96255A">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The number of domestic solar PV installations was taken from government </w:t>
      </w:r>
      <w:hyperlink r:id="R8175c1df39534cd7">
        <w:r w:rsidRPr="05915E63" w:rsidR="59D6BFC3">
          <w:rPr>
            <w:rStyle w:val="Hyperlink"/>
            <w:noProof w:val="0"/>
            <w:lang w:val="en-GB"/>
          </w:rPr>
          <w:t>renewable energy statistics</w:t>
        </w:r>
      </w:hyperlink>
      <w:r w:rsidRPr="05915E63" w:rsidR="59D6BFC3">
        <w:rPr>
          <w:noProof w:val="0"/>
          <w:lang w:val="en-GB"/>
        </w:rPr>
        <w:t xml:space="preserve"> </w:t>
      </w:r>
      <w:r w:rsidRPr="05915E63" w:rsidR="59D6BFC3">
        <w:rPr>
          <w:noProof w:val="0"/>
          <w:lang w:val="en-GB"/>
        </w:rPr>
        <w:t>and divided by the total number of homes in the mayoral area to estimate the proportion of homes that have solar panels.</w:t>
      </w:r>
    </w:p>
    <w:p w:rsidR="0027619D" w:rsidP="05915E63" w:rsidRDefault="0027619D" w14:paraId="1BA621E2" w14:textId="5027F325">
      <w:pPr>
        <w:pStyle w:val="Heading3"/>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Transport </w:t>
      </w:r>
    </w:p>
    <w:p w:rsidR="0027619D" w:rsidP="05915E63" w:rsidRDefault="0027619D" w14:paraId="4EB863BF" w14:textId="556C6159">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The proportion of commuter journeys by different travel modes is based on 2011 Census data. Unfortunately, more up-to-date data isn’t available. However, the situation today is unlikely to be significantly different because of bus service decline outside of London. The </w:t>
      </w:r>
      <w:hyperlink r:id="R8b3ea95a7040479a">
        <w:r w:rsidRPr="05915E63" w:rsidR="59D6BFC3">
          <w:rPr>
            <w:rStyle w:val="Hyperlink"/>
            <w:noProof w:val="0"/>
            <w:lang w:val="en-GB"/>
          </w:rPr>
          <w:t>data on bus service decline</w:t>
        </w:r>
      </w:hyperlink>
      <w:r w:rsidRPr="05915E63" w:rsidR="59D6BFC3">
        <w:rPr>
          <w:noProof w:val="0"/>
          <w:lang w:val="en-GB"/>
        </w:rPr>
        <w:t xml:space="preserve"> </w:t>
      </w:r>
      <w:r w:rsidRPr="05915E63" w:rsidR="59D6BFC3">
        <w:rPr>
          <w:noProof w:val="0"/>
          <w:lang w:val="en-GB"/>
        </w:rPr>
        <w:t xml:space="preserve">is from an analysis by the University of Leeds for Friends of the Earth. The data on access to a car is from the </w:t>
      </w:r>
      <w:hyperlink r:id="R3dd660c0ddf14a61">
        <w:r w:rsidRPr="05915E63" w:rsidR="59D6BFC3">
          <w:rPr>
            <w:rStyle w:val="Hyperlink"/>
            <w:noProof w:val="0"/>
            <w:lang w:val="en-GB"/>
          </w:rPr>
          <w:t>2021 Census</w:t>
        </w:r>
      </w:hyperlink>
      <w:r w:rsidRPr="05915E63" w:rsidR="59D6BFC3">
        <w:rPr>
          <w:noProof w:val="0"/>
          <w:lang w:val="en-GB"/>
        </w:rPr>
        <w:t>. The data on the proportion of commuter journeys that</w:t>
      </w:r>
      <w:r w:rsidRPr="05915E63" w:rsidR="59D6BFC3">
        <w:rPr>
          <w:noProof w:val="0"/>
          <w:lang w:val="en-GB"/>
        </w:rPr>
        <w:t xml:space="preserve"> are made by public transport and that could be made by bike is from the </w:t>
      </w:r>
      <w:hyperlink r:id="Rac2773f87ad844d6">
        <w:r w:rsidRPr="05915E63" w:rsidR="59D6BFC3">
          <w:rPr>
            <w:rStyle w:val="Hyperlink"/>
            <w:noProof w:val="0"/>
            <w:lang w:val="en-GB"/>
          </w:rPr>
          <w:t>Propensity to Cycle Tool</w:t>
        </w:r>
      </w:hyperlink>
      <w:r w:rsidRPr="05915E63" w:rsidR="59D6BFC3">
        <w:rPr>
          <w:noProof w:val="0"/>
          <w:lang w:val="en-GB"/>
        </w:rPr>
        <w:t xml:space="preserve">. </w:t>
      </w:r>
    </w:p>
    <w:p w:rsidR="0027619D" w:rsidP="05915E63" w:rsidRDefault="0027619D" w14:paraId="7D655257" w14:textId="18778629">
      <w:pPr>
        <w:pStyle w:val="Heading3"/>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Air pollution </w:t>
      </w:r>
    </w:p>
    <w:p w:rsidR="0027619D" w:rsidP="05915E63" w:rsidRDefault="0027619D" w14:paraId="3D5E5D24" w14:textId="1FB53E2C">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Air pollution data is based on a Friends of the Earth analysis of </w:t>
      </w:r>
      <w:hyperlink r:id="Rfd8b033d8c66478e">
        <w:r w:rsidRPr="05915E63" w:rsidR="59D6BFC3">
          <w:rPr>
            <w:rStyle w:val="Hyperlink"/>
            <w:noProof w:val="0"/>
            <w:lang w:val="en-GB"/>
          </w:rPr>
          <w:t>modelled</w:t>
        </w:r>
        <w:r w:rsidRPr="05915E63" w:rsidR="59D6BFC3">
          <w:rPr>
            <w:rStyle w:val="Hyperlink"/>
            <w:noProof w:val="0"/>
            <w:lang w:val="en-GB"/>
          </w:rPr>
          <w:t xml:space="preserve"> </w:t>
        </w:r>
        <w:r w:rsidRPr="05915E63" w:rsidR="59D6BFC3">
          <w:rPr>
            <w:rStyle w:val="Hyperlink"/>
            <w:noProof w:val="0"/>
            <w:lang w:val="en-GB"/>
          </w:rPr>
          <w:t>data at 1 km2 published by the government</w:t>
        </w:r>
      </w:hyperlink>
      <w:r w:rsidRPr="05915E63" w:rsidR="59D6BFC3">
        <w:rPr>
          <w:noProof w:val="0"/>
          <w:lang w:val="en-GB"/>
        </w:rPr>
        <w:t>. Our analysis involved using geographical boundary data for small neighbourhoods (LSOAs) to calculate an average level of air pollution within the neighbourhood and compare this with WHO limits.</w:t>
      </w:r>
      <w:r w:rsidRPr="05915E63" w:rsidR="59D6BFC3">
        <w:rPr>
          <w:noProof w:val="0"/>
          <w:lang w:val="en-GB"/>
        </w:rPr>
        <w:t xml:space="preserve"> We’ve also identified the number of schools within areas with high air pollution levels using government data on </w:t>
      </w:r>
      <w:hyperlink r:id="Ra028ffecd8184bcc">
        <w:r w:rsidRPr="05915E63" w:rsidR="59D6BFC3">
          <w:rPr>
            <w:rStyle w:val="Hyperlink"/>
            <w:noProof w:val="0"/>
            <w:lang w:val="en-GB"/>
          </w:rPr>
          <w:t>school locations</w:t>
        </w:r>
      </w:hyperlink>
      <w:r w:rsidRPr="05915E63" w:rsidR="59D6BFC3">
        <w:rPr>
          <w:noProof w:val="0"/>
          <w:lang w:val="en-GB"/>
        </w:rPr>
        <w:t>. More detail is available on</w:t>
      </w:r>
      <w:r w:rsidRPr="05915E63" w:rsidR="59D6BFC3">
        <w:rPr>
          <w:noProof w:val="0"/>
          <w:lang w:val="en-GB"/>
        </w:rPr>
        <w:t xml:space="preserve"> our </w:t>
      </w:r>
      <w:hyperlink r:id="R56304bbaa1ae44f1">
        <w:r w:rsidRPr="05915E63" w:rsidR="59D6BFC3">
          <w:rPr>
            <w:rStyle w:val="Hyperlink"/>
            <w:noProof w:val="0"/>
            <w:lang w:val="en-GB"/>
          </w:rPr>
          <w:t>air pollution</w:t>
        </w:r>
        <w:r w:rsidRPr="05915E63" w:rsidR="59D6BFC3">
          <w:rPr>
            <w:rStyle w:val="Hyperlink"/>
            <w:noProof w:val="0"/>
            <w:lang w:val="en-GB"/>
          </w:rPr>
          <w:t xml:space="preserve"> </w:t>
        </w:r>
        <w:r w:rsidRPr="05915E63" w:rsidR="59D6BFC3">
          <w:rPr>
            <w:rStyle w:val="Hyperlink"/>
            <w:noProof w:val="0"/>
            <w:lang w:val="en-GB"/>
          </w:rPr>
          <w:t>analysis here</w:t>
        </w:r>
      </w:hyperlink>
      <w:r w:rsidRPr="05915E63" w:rsidR="59D6BFC3">
        <w:rPr>
          <w:noProof w:val="0"/>
          <w:lang w:val="en-GB"/>
        </w:rPr>
        <w:t>.</w:t>
      </w:r>
    </w:p>
    <w:p w:rsidR="0027619D" w:rsidP="05915E63" w:rsidRDefault="0027619D" w14:paraId="187DDB82" w14:textId="1E0B02D6">
      <w:pPr>
        <w:pStyle w:val="Heading3"/>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Renewable energy</w:t>
      </w:r>
    </w:p>
    <w:p w:rsidR="0027619D" w:rsidP="05915E63" w:rsidRDefault="0027619D" w14:paraId="7BFE1E7B" w14:textId="65946FF6">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The amount of onshore renewable energy generated in the region is identified by </w:t>
      </w:r>
      <w:hyperlink r:id="R8f75fe25301c40ff">
        <w:r w:rsidRPr="05915E63" w:rsidR="59D6BFC3">
          <w:rPr>
            <w:rStyle w:val="Hyperlink"/>
            <w:noProof w:val="0"/>
            <w:lang w:val="en-GB"/>
          </w:rPr>
          <w:t>government data</w:t>
        </w:r>
      </w:hyperlink>
      <w:r w:rsidRPr="05915E63" w:rsidR="59D6BFC3">
        <w:rPr>
          <w:noProof w:val="0"/>
          <w:lang w:val="en-GB"/>
        </w:rPr>
        <w:t>. The calculation of how many homes-worth of energy this equates to is based on</w:t>
      </w:r>
      <w:r w:rsidRPr="05915E63" w:rsidR="59D6BFC3">
        <w:rPr>
          <w:noProof w:val="0"/>
          <w:lang w:val="en-GB"/>
        </w:rPr>
        <w:t xml:space="preserve"> </w:t>
      </w:r>
      <w:hyperlink r:id="R240fc24f659f4e62">
        <w:r w:rsidRPr="05915E63" w:rsidR="59D6BFC3">
          <w:rPr>
            <w:rStyle w:val="Hyperlink"/>
            <w:noProof w:val="0"/>
            <w:lang w:val="en-GB"/>
          </w:rPr>
          <w:t>typical household consumption figures</w:t>
        </w:r>
      </w:hyperlink>
      <w:r w:rsidRPr="05915E63" w:rsidR="59D6BFC3">
        <w:rPr>
          <w:noProof w:val="0"/>
          <w:lang w:val="en-GB"/>
        </w:rPr>
        <w:t xml:space="preserve"> </w:t>
      </w:r>
      <w:r w:rsidRPr="05915E63" w:rsidR="59D6BFC3">
        <w:rPr>
          <w:noProof w:val="0"/>
          <w:lang w:val="en-GB"/>
        </w:rPr>
        <w:t>published by the energy regulator Ofgem. In future, more renewable electricity will be needed to heat homes and power transport, reducing the usage of fossil fuels. Total energy consumption will reduce in the future as electric heat pumps and electric cars are much more energy efficient than equivalents powered by fossil fuels.</w:t>
      </w:r>
    </w:p>
    <w:p w:rsidR="0027619D" w:rsidP="05915E63" w:rsidRDefault="0027619D" w14:paraId="00F6453A" w14:textId="2646E7ED">
      <w:pPr>
        <w:pStyle w:val="Heading3"/>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Green space </w:t>
      </w:r>
    </w:p>
    <w:p w:rsidR="0027619D" w:rsidP="05915E63" w:rsidRDefault="0027619D" w14:paraId="73E53343" w14:textId="764667D8">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Friends of the Earth has identified the neighbourhoods deprived of green space by combining government data on public green space, garden size and open access land and ranking neighbourhoods on a scale of A-E. Within this Climate Action Plan, we’ve referred to E-rated neighbourhoods as green-space deprived. More detail, including the methodology, is available in the </w:t>
      </w:r>
      <w:hyperlink r:id="R5ebd209eb563424e">
        <w:r w:rsidRPr="05915E63" w:rsidR="59D6BFC3">
          <w:rPr>
            <w:rStyle w:val="Hyperlink"/>
            <w:noProof w:val="0"/>
            <w:lang w:val="en-GB"/>
          </w:rPr>
          <w:t>full analysis</w:t>
        </w:r>
      </w:hyperlink>
      <w:r w:rsidRPr="05915E63" w:rsidR="59D6BFC3">
        <w:rPr>
          <w:noProof w:val="0"/>
          <w:lang w:val="en-GB"/>
        </w:rPr>
        <w:t>, which was carried out in 2020. The underlying government data we relied on</w:t>
      </w:r>
      <w:r w:rsidRPr="05915E63" w:rsidR="59D6BFC3">
        <w:rPr>
          <w:noProof w:val="0"/>
          <w:lang w:val="en-GB"/>
        </w:rPr>
        <w:t xml:space="preserve"> isn’t perfect, so ground truthing is necessary. </w:t>
      </w:r>
    </w:p>
    <w:p w:rsidR="0027619D" w:rsidP="05915E63" w:rsidRDefault="0027619D" w14:paraId="79C45F28" w14:textId="7502C238">
      <w:pPr>
        <w:pStyle w:val="Normal"/>
        <w:rPr>
          <w:rFonts w:ascii="Libre Franklin" w:hAnsi="Libre Franklin" w:eastAsia="Libre Franklin" w:cs="Libre Franklin"/>
          <w:b w:val="0"/>
          <w:bCs w:val="0"/>
          <w:i w:val="0"/>
          <w:iCs w:val="0"/>
          <w:caps w:val="0"/>
          <w:smallCaps w:val="0"/>
          <w:noProof w:val="0"/>
          <w:color w:val="000000" w:themeColor="text1" w:themeTint="FF" w:themeShade="FF"/>
          <w:sz w:val="22"/>
          <w:szCs w:val="22"/>
          <w:lang w:val="en-GB"/>
        </w:rPr>
      </w:pPr>
      <w:r w:rsidRPr="05915E63" w:rsidR="59D6BFC3">
        <w:rPr>
          <w:noProof w:val="0"/>
          <w:lang w:val="en-GB"/>
        </w:rPr>
        <w:t xml:space="preserve">Natural England has </w:t>
      </w:r>
      <w:r w:rsidRPr="05915E63" w:rsidR="59D6BFC3">
        <w:rPr>
          <w:noProof w:val="0"/>
          <w:lang w:val="en-GB"/>
        </w:rPr>
        <w:t>subsequently</w:t>
      </w:r>
      <w:r w:rsidRPr="05915E63" w:rsidR="59D6BFC3">
        <w:rPr>
          <w:noProof w:val="0"/>
          <w:lang w:val="en-GB"/>
        </w:rPr>
        <w:t xml:space="preserve"> published some further </w:t>
      </w:r>
      <w:hyperlink r:id="R9037237b2e3e44c1">
        <w:r w:rsidRPr="05915E63" w:rsidR="59D6BFC3">
          <w:rPr>
            <w:rStyle w:val="Hyperlink"/>
            <w:noProof w:val="0"/>
            <w:lang w:val="en-GB"/>
          </w:rPr>
          <w:t>green space data</w:t>
        </w:r>
      </w:hyperlink>
      <w:r w:rsidRPr="05915E63" w:rsidR="59D6BFC3">
        <w:rPr>
          <w:noProof w:val="0"/>
          <w:lang w:val="en-GB"/>
        </w:rPr>
        <w:t>, which was used to</w:t>
      </w:r>
      <w:r w:rsidRPr="05915E63" w:rsidR="59D6BFC3">
        <w:rPr>
          <w:noProof w:val="0"/>
          <w:lang w:val="en-GB"/>
        </w:rPr>
        <w:t xml:space="preserve"> calculate the average amount of open and freely accessible green space per person in each region.</w:t>
      </w:r>
    </w:p>
    <w:sectPr w:rsidR="0027619D" w:rsidSect="00A4320E">
      <w:headerReference w:type="default" r:id="rId12"/>
      <w:headerReference w:type="first" r:id="rId13"/>
      <w:footerReference w:type="first" r:id="rId14"/>
      <w:pgSz w:w="11906" w:h="16838" w:orient="portrait"/>
      <w:pgMar w:top="1440" w:right="1440" w:bottom="1440" w:left="1440" w:header="708" w:footer="708" w:gutter="0"/>
      <w:cols w:space="708"/>
      <w:titlePg/>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SB" w:author="Sandra Bell" w:date="2026-07-08T16:20:03" w:id="758164775">
    <w:p xmlns:w14="http://schemas.microsoft.com/office/word/2010/wordml" xmlns:w="http://schemas.openxmlformats.org/wordprocessingml/2006/main" w:rsidR="2DB307D8" w:rsidRDefault="0EA4667A" w14:paraId="1E4EBD85" w14:textId="5DD1F2C3">
      <w:pPr>
        <w:pStyle w:val="CommentText"/>
      </w:pPr>
      <w:r>
        <w:rPr>
          <w:rStyle w:val="CommentReference"/>
        </w:rPr>
        <w:annotationRef/>
      </w:r>
      <w:r>
        <w:fldChar w:fldCharType="begin"/>
      </w:r>
      <w:r>
        <w:instrText xml:space="preserve"> HYPERLINK "mailto:rita.marcangelo@foe.co.uk"</w:instrText>
      </w:r>
      <w:bookmarkStart w:name="_@_1C8C372E6B354CAA909C974B0A05DEFDZ" w:id="482001253"/>
      <w:r>
        <w:fldChar w:fldCharType="separate"/>
      </w:r>
      <w:bookmarkEnd w:id="482001253"/>
      <w:r w:rsidRPr="3CE1E968" w:rsidR="6E78428E">
        <w:rPr>
          <w:rStyle w:val="Mention"/>
          <w:noProof/>
        </w:rPr>
        <w:t>@Rita Marcangelo</w:t>
      </w:r>
      <w:r>
        <w:fldChar w:fldCharType="end"/>
      </w:r>
      <w:r w:rsidRPr="1DD62877" w:rsidR="6818D50E">
        <w:t xml:space="preserve"> maybe a sub heading here of Progress so far or something similar would help to break up this section?</w:t>
      </w:r>
    </w:p>
  </w:comment>
  <w:comment xmlns:w="http://schemas.openxmlformats.org/wordprocessingml/2006/main" w:initials="SB" w:author="Sandra Bell" w:date="2026-07-08T18:28:26" w:id="1379909202">
    <w:p xmlns:w14="http://schemas.microsoft.com/office/word/2010/wordml" xmlns:w="http://schemas.openxmlformats.org/wordprocessingml/2006/main" w:rsidR="6008F218" w:rsidRDefault="24D9F88E" w14:paraId="332629C2" w14:textId="345B6683">
      <w:pPr>
        <w:pStyle w:val="CommentText"/>
      </w:pPr>
      <w:r>
        <w:rPr>
          <w:rStyle w:val="CommentReference"/>
        </w:rPr>
        <w:annotationRef/>
      </w:r>
      <w:r>
        <w:fldChar w:fldCharType="begin"/>
      </w:r>
      <w:r>
        <w:instrText xml:space="preserve"> HYPERLINK "mailto:rita.marcangelo@foe.co.uk"</w:instrText>
      </w:r>
      <w:bookmarkStart w:name="_@_B30C19234B124728983166CE2E051893Z" w:id="1237296137"/>
      <w:r>
        <w:fldChar w:fldCharType="separate"/>
      </w:r>
      <w:bookmarkEnd w:id="1237296137"/>
      <w:r w:rsidRPr="75584227" w:rsidR="265846B1">
        <w:rPr>
          <w:rStyle w:val="Mention"/>
          <w:noProof/>
        </w:rPr>
        <w:t>@Rita Marcangelo</w:t>
      </w:r>
      <w:r>
        <w:fldChar w:fldCharType="end"/>
      </w:r>
      <w:r w:rsidRPr="1CC667A8" w:rsidR="5DD0C62A">
        <w:t>just dropped this in but finishing now so haven't sorted out formatting.</w:t>
      </w:r>
    </w:p>
  </w:comment>
  <w:comment xmlns:w="http://schemas.openxmlformats.org/wordprocessingml/2006/main" w:initials="RM" w:author="Rita Marcangelo" w:date="2026-07-09T09:14:20" w:id="880177237">
    <w:p xmlns:w14="http://schemas.microsoft.com/office/word/2010/wordml" xmlns:w="http://schemas.openxmlformats.org/wordprocessingml/2006/main" w:rsidR="7AC9EA13" w:rsidRDefault="7A3908BF" w14:paraId="36F6D243" w14:textId="208DC268">
      <w:pPr>
        <w:pStyle w:val="CommentText"/>
      </w:pPr>
      <w:r>
        <w:rPr>
          <w:rStyle w:val="CommentReference"/>
        </w:rPr>
        <w:annotationRef/>
      </w:r>
      <w:r>
        <w:fldChar w:fldCharType="begin"/>
      </w:r>
      <w:r>
        <w:instrText xml:space="preserve"> HYPERLINK "mailto:sandra.bell@foe.co.uk"</w:instrText>
      </w:r>
      <w:bookmarkStart w:name="_@_A9CBE9AFA9CB4F15BA1E8DC7D822F153Z" w:id="1278673887"/>
      <w:r>
        <w:fldChar w:fldCharType="separate"/>
      </w:r>
      <w:bookmarkEnd w:id="1278673887"/>
      <w:r w:rsidRPr="3472AC3E" w:rsidR="59BD98C2">
        <w:rPr>
          <w:rStyle w:val="Mention"/>
          <w:noProof/>
        </w:rPr>
        <w:t>@Sandra Bell</w:t>
      </w:r>
      <w:r>
        <w:fldChar w:fldCharType="end"/>
      </w:r>
      <w:r w:rsidRPr="44348049" w:rsidR="09AAB0D5">
        <w:t xml:space="preserve"> Thanks, I've just sorted the formatting, don't think it needs anything more sophisticated than this!</w:t>
      </w:r>
    </w:p>
  </w:comment>
</w:comments>
</file>

<file path=word/commentsExtended.xml><?xml version="1.0" encoding="utf-8"?>
<w15:commentsEx xmlns:mc="http://schemas.openxmlformats.org/markup-compatibility/2006" xmlns:w15="http://schemas.microsoft.com/office/word/2012/wordml" mc:Ignorable="w15">
  <w15:commentEx w15:done="1" w15:paraId="1E4EBD85"/>
  <w15:commentEx w15:done="1" w15:paraId="332629C2"/>
  <w15:commentEx w15:done="1" w15:paraId="36F6D243" w15:paraIdParent="332629C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F3D34DB" w16cex:dateUtc="2026-07-08T15:20:03.279Z">
    <w16cex:extLst>
      <w16:ext w16:uri="{CE6994B0-6A32-4C9F-8C6B-6E91EDA988CE}">
        <cr:reactions xmlns:cr="http://schemas.microsoft.com/office/comments/2020/reactions">
          <cr:reaction reactionType="1">
            <cr:reactionInfo dateUtc="2026-07-08T15:51:51.928Z">
              <cr:user userId="S::rita.marcangelo@foe.co.uk::042ce2e3-1c2a-47ed-8424-9baecf6a7b5a" userProvider="AD" userName="Rita Marcangelo"/>
            </cr:reactionInfo>
          </cr:reaction>
        </cr:reactions>
      </w16:ext>
    </w16cex:extLst>
  </w16cex:commentExtensible>
  <w16cex:commentExtensible w16cex:durableId="07A1F7F1" w16cex:dateUtc="2026-07-08T17:28:26.601Z">
    <w16cex:extLst>
      <w16:ext w16:uri="{CE6994B0-6A32-4C9F-8C6B-6E91EDA988CE}">
        <cr:reactions xmlns:cr="http://schemas.microsoft.com/office/comments/2020/reactions">
          <cr:reaction reactionType="1">
            <cr:reactionInfo dateUtc="2026-07-09T08:30:00.182Z">
              <cr:user userId="S::sandra.bell@foe.co.uk::aeacbd44-a31e-4ab5-ad3b-b4e082b71dfa" userProvider="AD" userName="Sandra Bell"/>
            </cr:reactionInfo>
          </cr:reaction>
        </cr:reactions>
      </w16:ext>
    </w16cex:extLst>
  </w16cex:commentExtensible>
  <w16cex:commentExtensible w16cex:durableId="31902AA8" w16cex:dateUtc="2026-07-09T08:14:20.198Z"/>
</w16cex:commentsExtensible>
</file>

<file path=word/commentsIds.xml><?xml version="1.0" encoding="utf-8"?>
<w16cid:commentsIds xmlns:mc="http://schemas.openxmlformats.org/markup-compatibility/2006" xmlns:w16cid="http://schemas.microsoft.com/office/word/2016/wordml/cid" mc:Ignorable="w16cid">
  <w16cid:commentId w16cid:paraId="1E4EBD85" w16cid:durableId="7F3D34DB"/>
  <w16cid:commentId w16cid:paraId="332629C2" w16cid:durableId="07A1F7F1"/>
  <w16cid:commentId w16cid:paraId="36F6D243" w16cid:durableId="31902A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7E6D" w:rsidP="00DC471E" w:rsidRDefault="001D7E6D" w14:paraId="25B06BA0" w14:textId="77777777">
      <w:r>
        <w:separator/>
      </w:r>
    </w:p>
  </w:endnote>
  <w:endnote w:type="continuationSeparator" w:id="0">
    <w:p w:rsidR="001D7E6D" w:rsidP="00DC471E" w:rsidRDefault="001D7E6D" w14:paraId="16E0E803" w14:textId="77777777">
      <w:r>
        <w:continuationSeparator/>
      </w:r>
    </w:p>
  </w:endnote>
  <w:endnote w:type="continuationNotice" w:id="1">
    <w:p w:rsidR="001D7E6D" w:rsidRDefault="001D7E6D" w14:paraId="008D52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font>
  <w:font w:name="Libre Franklin Black">
    <w:charset w:val="00"/>
    <w:family w:val="auto"/>
    <w:pitch w:val="variable"/>
    <w:sig w:usb0="A00000FF" w:usb1="4000205B" w:usb2="00000000" w:usb3="00000000" w:csb0="00000193" w:csb1="00000000"/>
  </w:font>
  <w:font w:name="Times New Roman (Headings CS)">
    <w:altName w:val="Times New Roman"/>
    <w:charset w:val="00"/>
    <w:family w:val="roman"/>
    <w:pitch w:val="default"/>
  </w:font>
  <w:font w:name="Libre Baskerville">
    <w:charset w:val="00"/>
    <w:family w:val="auto"/>
    <w:pitch w:val="variable"/>
    <w:sig w:usb0="A00000BF" w:usb1="5000005B" w:usb2="00000000" w:usb3="00000000" w:csb0="00000093"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A612D" w:rsidR="00DA612D" w:rsidP="00DA612D" w:rsidRDefault="00DA612D" w14:paraId="4B3285F6" w14:textId="77777777">
    <w:pPr>
      <w:pStyle w:val="Footer"/>
      <w:jc w:val="center"/>
      <w:rPr>
        <w:rFonts w:ascii="Libre Franklin" w:hAnsi="Libre Franklin"/>
        <w:sz w:val="18"/>
        <w:szCs w:val="18"/>
      </w:rPr>
    </w:pPr>
    <w:r w:rsidRPr="00C87DAF">
      <w:rPr>
        <w:rFonts w:ascii="Libre Franklin" w:hAnsi="Libre Franklin"/>
        <w:sz w:val="18"/>
        <w:szCs w:val="18"/>
      </w:rPr>
      <w:t>Friends of the Earth Limited | Registered office: 1st Floor, The Printworks, 139 Clapham Road, SW9 0HP</w:t>
    </w:r>
    <w:r w:rsidRPr="00C87DAF">
      <w:rPr>
        <w:rFonts w:ascii="Libre Franklin" w:hAnsi="Libre Franklin"/>
        <w:sz w:val="18"/>
        <w:szCs w:val="18"/>
      </w:rPr>
      <w:br/>
    </w:r>
    <w:r w:rsidRPr="00C87DAF">
      <w:rPr>
        <w:rFonts w:ascii="Libre Franklin" w:hAnsi="Libre Franklin"/>
        <w:sz w:val="18"/>
        <w:szCs w:val="18"/>
      </w:rPr>
      <w:t xml:space="preserve"> Tel: 020 7490 1555 | friendsoftheearth.uk | Company number: 101235</w:t>
    </w:r>
    <w:r>
      <w:rPr>
        <w:rFonts w:ascii="Libre Franklin" w:hAnsi="Libre Franklin"/>
        <w:sz w:val="18"/>
        <w:szCs w:val="18"/>
      </w:rPr>
      <w:t>7</w:t>
    </w:r>
    <w:r w:rsidRPr="00C87DAF">
      <w:rPr>
        <w:rFonts w:ascii="Libre Franklin" w:hAnsi="Libre Franklin"/>
        <w:sz w:val="18"/>
        <w:szCs w:val="18"/>
      </w:rPr>
      <w:t>, registered in England and Wales.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7E6D" w:rsidP="00DC471E" w:rsidRDefault="001D7E6D" w14:paraId="612BBE03" w14:textId="77777777">
      <w:r>
        <w:separator/>
      </w:r>
    </w:p>
  </w:footnote>
  <w:footnote w:type="continuationSeparator" w:id="0">
    <w:p w:rsidR="001D7E6D" w:rsidP="00DC471E" w:rsidRDefault="001D7E6D" w14:paraId="42CE3068" w14:textId="77777777">
      <w:r>
        <w:continuationSeparator/>
      </w:r>
    </w:p>
  </w:footnote>
  <w:footnote w:type="continuationNotice" w:id="1">
    <w:p w:rsidR="001D7E6D" w:rsidRDefault="001D7E6D" w14:paraId="29F06C5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B7574" w:rsidR="00DC471E" w:rsidRDefault="00DC471E" w14:paraId="1A10C561" w14:textId="77777777">
    <w:pPr>
      <w:pStyle w:val="Header"/>
      <w:rPr>
        <w:rFonts w:ascii="Libre Franklin" w:hAnsi="Libre Franklin"/>
      </w:rPr>
    </w:pPr>
    <w:r w:rsidRPr="002B7574">
      <w:rPr>
        <w:rFonts w:ascii="Libre Franklin" w:hAnsi="Libre Franklin"/>
        <w:noProof/>
      </w:rPr>
      <w:drawing>
        <wp:anchor distT="0" distB="0" distL="114300" distR="114300" simplePos="0" relativeHeight="251658240" behindDoc="1" locked="0" layoutInCell="1" allowOverlap="1" wp14:anchorId="7E8D0300" wp14:editId="4A905F8A">
          <wp:simplePos x="0" y="0"/>
          <wp:positionH relativeFrom="column">
            <wp:posOffset>4918710</wp:posOffset>
          </wp:positionH>
          <wp:positionV relativeFrom="paragraph">
            <wp:posOffset>-239395</wp:posOffset>
          </wp:positionV>
          <wp:extent cx="1515745" cy="682625"/>
          <wp:effectExtent l="0" t="0" r="0" b="3175"/>
          <wp:wrapTight wrapText="bothSides">
            <wp:wrapPolygon edited="0">
              <wp:start x="0" y="0"/>
              <wp:lineTo x="0" y="21299"/>
              <wp:lineTo x="21356" y="21299"/>
              <wp:lineTo x="21356"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682625"/>
                  </a:xfrm>
                  <a:prstGeom prst="rect">
                    <a:avLst/>
                  </a:prstGeom>
                </pic:spPr>
              </pic:pic>
            </a:graphicData>
          </a:graphic>
          <wp14:sizeRelH relativeFrom="page">
            <wp14:pctWidth>0</wp14:pctWidth>
          </wp14:sizeRelH>
          <wp14:sizeRelV relativeFrom="page">
            <wp14:pctHeight>0</wp14:pctHeight>
          </wp14:sizeRelV>
        </wp:anchor>
      </w:drawing>
    </w:r>
    <w:r w:rsidRPr="002B7574">
      <w:rPr>
        <w:rFonts w:ascii="Libre Franklin" w:hAnsi="Libre Frankli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A612D" w:rsidRDefault="0029505E" w14:paraId="53542E5B" w14:textId="77777777">
    <w:pPr>
      <w:pStyle w:val="Header"/>
    </w:pPr>
    <w:r w:rsidRPr="002B7574">
      <w:rPr>
        <w:rFonts w:ascii="Libre Franklin" w:hAnsi="Libre Franklin"/>
        <w:noProof/>
      </w:rPr>
      <w:drawing>
        <wp:anchor distT="0" distB="0" distL="114300" distR="114300" simplePos="0" relativeHeight="251660288" behindDoc="1" locked="0" layoutInCell="1" allowOverlap="1" wp14:anchorId="05CF9B8C" wp14:editId="3CF58F13">
          <wp:simplePos x="0" y="0"/>
          <wp:positionH relativeFrom="column">
            <wp:posOffset>4961255</wp:posOffset>
          </wp:positionH>
          <wp:positionV relativeFrom="paragraph">
            <wp:posOffset>-226512</wp:posOffset>
          </wp:positionV>
          <wp:extent cx="1515745" cy="682625"/>
          <wp:effectExtent l="0" t="0" r="0" b="3175"/>
          <wp:wrapTight wrapText="bothSides">
            <wp:wrapPolygon edited="0">
              <wp:start x="0" y="0"/>
              <wp:lineTo x="0" y="21299"/>
              <wp:lineTo x="21356" y="21299"/>
              <wp:lineTo x="21356" y="0"/>
              <wp:lineTo x="0" y="0"/>
            </wp:wrapPolygon>
          </wp:wrapTight>
          <wp:docPr id="1049549249" name="Picture 10495492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682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0pt;height:43.5pt" o:bullet="t" type="#_x0000_t75">
        <v:imagedata o:title="carousel_template BLUE ARROW" r:id="rId1"/>
      </v:shape>
    </w:pict>
  </w:numPicBullet>
  <w:abstractNum xmlns:w="http://schemas.openxmlformats.org/wordprocessingml/2006/main" w:abstractNumId="19">
    <w:nsid w:val="72a3c44a"/>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994873"/>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263A71"/>
    <w:multiLevelType w:val="hybridMultilevel"/>
    <w:tmpl w:val="9B1AD05E"/>
    <w:lvl w:ilvl="0" w:tplc="5F7209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D160D6"/>
    <w:multiLevelType w:val="hybridMultilevel"/>
    <w:tmpl w:val="AFE6AB82"/>
    <w:lvl w:ilvl="0" w:tplc="CF6C0CEC">
      <w:numFmt w:val="bullet"/>
      <w:lvlText w:val="•"/>
      <w:lvlJc w:val="left"/>
      <w:pPr>
        <w:ind w:left="720" w:hanging="360"/>
      </w:pPr>
      <w:rPr>
        <w:rFonts w:hint="default" w:ascii="Libre Franklin Medium" w:hAnsi="Libre Franklin Medium"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1535436"/>
    <w:multiLevelType w:val="hybridMultilevel"/>
    <w:tmpl w:val="D5E67236"/>
    <w:lvl w:ilvl="0" w:tplc="423448DC">
      <w:start w:val="1"/>
      <w:numFmt w:val="bullet"/>
      <w:lvlText w:val=""/>
      <w:lvlPicBulletId w:val="0"/>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 w15:restartNumberingAfterBreak="0">
    <w:nsid w:val="171005B3"/>
    <w:multiLevelType w:val="hybridMultilevel"/>
    <w:tmpl w:val="FE744956"/>
    <w:lvl w:ilvl="0" w:tplc="7B6687FE">
      <w:start w:val="1"/>
      <w:numFmt w:val="decimal"/>
      <w:lvlText w:val="%1."/>
      <w:lvlJc w:val="left"/>
      <w:pPr>
        <w:ind w:left="1512" w:hanging="360"/>
      </w:pPr>
    </w:lvl>
    <w:lvl w:ilvl="1" w:tplc="FFFFFFFF">
      <w:start w:val="1"/>
      <w:numFmt w:val="lowerLetter"/>
      <w:lvlText w:val="%2."/>
      <w:lvlJc w:val="lef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4" w15:restartNumberingAfterBreak="0">
    <w:nsid w:val="1A0276B5"/>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4274CD"/>
    <w:multiLevelType w:val="hybridMultilevel"/>
    <w:tmpl w:val="494698EA"/>
    <w:lvl w:ilvl="0" w:tplc="D0EEB732">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5D2CBB"/>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93AB4A"/>
    <w:multiLevelType w:val="hybridMultilevel"/>
    <w:tmpl w:val="A3E40970"/>
    <w:lvl w:ilvl="0" w:tplc="57FA851E">
      <w:start w:val="1"/>
      <w:numFmt w:val="decimal"/>
      <w:lvlText w:val="%1."/>
      <w:lvlJc w:val="left"/>
      <w:pPr>
        <w:ind w:left="1224" w:hanging="360"/>
      </w:pPr>
    </w:lvl>
    <w:lvl w:ilvl="1" w:tplc="53D0B040">
      <w:start w:val="1"/>
      <w:numFmt w:val="lowerLetter"/>
      <w:lvlText w:val="%2."/>
      <w:lvlJc w:val="left"/>
      <w:pPr>
        <w:ind w:left="1944" w:hanging="360"/>
      </w:pPr>
    </w:lvl>
    <w:lvl w:ilvl="2" w:tplc="21C4D454">
      <w:start w:val="1"/>
      <w:numFmt w:val="lowerRoman"/>
      <w:lvlText w:val="%3."/>
      <w:lvlJc w:val="right"/>
      <w:pPr>
        <w:ind w:left="2664" w:hanging="180"/>
      </w:pPr>
    </w:lvl>
    <w:lvl w:ilvl="3" w:tplc="2996E9FA">
      <w:start w:val="1"/>
      <w:numFmt w:val="decimal"/>
      <w:lvlText w:val="%4."/>
      <w:lvlJc w:val="left"/>
      <w:pPr>
        <w:ind w:left="3384" w:hanging="360"/>
      </w:pPr>
    </w:lvl>
    <w:lvl w:ilvl="4" w:tplc="A4C46E40">
      <w:start w:val="1"/>
      <w:numFmt w:val="lowerLetter"/>
      <w:lvlText w:val="%5."/>
      <w:lvlJc w:val="left"/>
      <w:pPr>
        <w:ind w:left="4104" w:hanging="360"/>
      </w:pPr>
    </w:lvl>
    <w:lvl w:ilvl="5" w:tplc="2B84CBEA">
      <w:start w:val="1"/>
      <w:numFmt w:val="lowerRoman"/>
      <w:lvlText w:val="%6."/>
      <w:lvlJc w:val="right"/>
      <w:pPr>
        <w:ind w:left="4824" w:hanging="180"/>
      </w:pPr>
    </w:lvl>
    <w:lvl w:ilvl="6" w:tplc="8B721E66">
      <w:start w:val="1"/>
      <w:numFmt w:val="decimal"/>
      <w:lvlText w:val="%7."/>
      <w:lvlJc w:val="left"/>
      <w:pPr>
        <w:ind w:left="5544" w:hanging="360"/>
      </w:pPr>
    </w:lvl>
    <w:lvl w:ilvl="7" w:tplc="A1AA78CC">
      <w:start w:val="1"/>
      <w:numFmt w:val="lowerLetter"/>
      <w:lvlText w:val="%8."/>
      <w:lvlJc w:val="left"/>
      <w:pPr>
        <w:ind w:left="6264" w:hanging="360"/>
      </w:pPr>
    </w:lvl>
    <w:lvl w:ilvl="8" w:tplc="CF207D16">
      <w:start w:val="1"/>
      <w:numFmt w:val="lowerRoman"/>
      <w:lvlText w:val="%9."/>
      <w:lvlJc w:val="right"/>
      <w:pPr>
        <w:ind w:left="6984" w:hanging="180"/>
      </w:pPr>
    </w:lvl>
  </w:abstractNum>
  <w:abstractNum w:abstractNumId="8" w15:restartNumberingAfterBreak="0">
    <w:nsid w:val="318158D6"/>
    <w:multiLevelType w:val="multilevel"/>
    <w:tmpl w:val="494698EA"/>
    <w:styleLink w:val="CurrentList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6CD8126"/>
    <w:multiLevelType w:val="hybridMultilevel"/>
    <w:tmpl w:val="99CCD216"/>
    <w:lvl w:ilvl="0" w:tplc="3ACAC5B2">
      <w:start w:val="1"/>
      <w:numFmt w:val="lowerRoman"/>
      <w:lvlText w:val="%1."/>
      <w:lvlJc w:val="left"/>
      <w:pPr>
        <w:ind w:left="1512" w:hanging="360"/>
      </w:pPr>
    </w:lvl>
    <w:lvl w:ilvl="1" w:tplc="B4A47032">
      <w:start w:val="1"/>
      <w:numFmt w:val="lowerLetter"/>
      <w:lvlText w:val="%2."/>
      <w:lvlJc w:val="left"/>
      <w:pPr>
        <w:ind w:left="2232" w:hanging="360"/>
      </w:pPr>
    </w:lvl>
    <w:lvl w:ilvl="2" w:tplc="CA048D98">
      <w:start w:val="1"/>
      <w:numFmt w:val="lowerRoman"/>
      <w:lvlText w:val="%3."/>
      <w:lvlJc w:val="right"/>
      <w:pPr>
        <w:ind w:left="2952" w:hanging="180"/>
      </w:pPr>
    </w:lvl>
    <w:lvl w:ilvl="3" w:tplc="74068ED4">
      <w:start w:val="1"/>
      <w:numFmt w:val="decimal"/>
      <w:lvlText w:val="%4."/>
      <w:lvlJc w:val="left"/>
      <w:pPr>
        <w:ind w:left="3672" w:hanging="360"/>
      </w:pPr>
    </w:lvl>
    <w:lvl w:ilvl="4" w:tplc="F5988066">
      <w:start w:val="1"/>
      <w:numFmt w:val="lowerLetter"/>
      <w:lvlText w:val="%5."/>
      <w:lvlJc w:val="left"/>
      <w:pPr>
        <w:ind w:left="4392" w:hanging="360"/>
      </w:pPr>
    </w:lvl>
    <w:lvl w:ilvl="5" w:tplc="3B72EF0C">
      <w:start w:val="1"/>
      <w:numFmt w:val="lowerRoman"/>
      <w:lvlText w:val="%6."/>
      <w:lvlJc w:val="right"/>
      <w:pPr>
        <w:ind w:left="5112" w:hanging="180"/>
      </w:pPr>
    </w:lvl>
    <w:lvl w:ilvl="6" w:tplc="55FAB49A">
      <w:start w:val="1"/>
      <w:numFmt w:val="decimal"/>
      <w:lvlText w:val="%7."/>
      <w:lvlJc w:val="left"/>
      <w:pPr>
        <w:ind w:left="5832" w:hanging="360"/>
      </w:pPr>
    </w:lvl>
    <w:lvl w:ilvl="7" w:tplc="2A542E66">
      <w:start w:val="1"/>
      <w:numFmt w:val="lowerLetter"/>
      <w:lvlText w:val="%8."/>
      <w:lvlJc w:val="left"/>
      <w:pPr>
        <w:ind w:left="6552" w:hanging="360"/>
      </w:pPr>
    </w:lvl>
    <w:lvl w:ilvl="8" w:tplc="5308AA3A">
      <w:start w:val="1"/>
      <w:numFmt w:val="lowerRoman"/>
      <w:lvlText w:val="%9."/>
      <w:lvlJc w:val="right"/>
      <w:pPr>
        <w:ind w:left="7272" w:hanging="180"/>
      </w:pPr>
    </w:lvl>
  </w:abstractNum>
  <w:abstractNum w:abstractNumId="10" w15:restartNumberingAfterBreak="0">
    <w:nsid w:val="38820C12"/>
    <w:multiLevelType w:val="multilevel"/>
    <w:tmpl w:val="A3C40E42"/>
    <w:styleLink w:val="Arrowedlist"/>
    <w:lvl w:ilvl="0">
      <w:start w:val="1"/>
      <w:numFmt w:val="bullet"/>
      <w:lvlText w:val=""/>
      <w:lvlPicBulletId w:val="0"/>
      <w:lvlJc w:val="left"/>
      <w:pPr>
        <w:ind w:left="417"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3F5FF5F6"/>
    <w:multiLevelType w:val="hybridMultilevel"/>
    <w:tmpl w:val="5F1E79AE"/>
    <w:lvl w:ilvl="0" w:tplc="7B6687FE">
      <w:start w:val="1"/>
      <w:numFmt w:val="decimal"/>
      <w:lvlText w:val="%1."/>
      <w:lvlJc w:val="left"/>
      <w:pPr>
        <w:ind w:left="936" w:hanging="360"/>
      </w:pPr>
    </w:lvl>
    <w:lvl w:ilvl="1" w:tplc="7A62655C">
      <w:start w:val="1"/>
      <w:numFmt w:val="lowerLetter"/>
      <w:lvlText w:val="%2."/>
      <w:lvlJc w:val="left"/>
      <w:pPr>
        <w:ind w:left="1656" w:hanging="360"/>
      </w:pPr>
    </w:lvl>
    <w:lvl w:ilvl="2" w:tplc="03DC89CC">
      <w:start w:val="1"/>
      <w:numFmt w:val="lowerRoman"/>
      <w:lvlText w:val="%3."/>
      <w:lvlJc w:val="right"/>
      <w:pPr>
        <w:ind w:left="2376" w:hanging="180"/>
      </w:pPr>
    </w:lvl>
    <w:lvl w:ilvl="3" w:tplc="D03A00C2">
      <w:start w:val="1"/>
      <w:numFmt w:val="decimal"/>
      <w:lvlText w:val="%4."/>
      <w:lvlJc w:val="left"/>
      <w:pPr>
        <w:ind w:left="3096" w:hanging="360"/>
      </w:pPr>
    </w:lvl>
    <w:lvl w:ilvl="4" w:tplc="83A24FDA">
      <w:start w:val="1"/>
      <w:numFmt w:val="lowerLetter"/>
      <w:lvlText w:val="%5."/>
      <w:lvlJc w:val="left"/>
      <w:pPr>
        <w:ind w:left="3816" w:hanging="360"/>
      </w:pPr>
    </w:lvl>
    <w:lvl w:ilvl="5" w:tplc="E80CB068">
      <w:start w:val="1"/>
      <w:numFmt w:val="lowerRoman"/>
      <w:lvlText w:val="%6."/>
      <w:lvlJc w:val="right"/>
      <w:pPr>
        <w:ind w:left="4536" w:hanging="180"/>
      </w:pPr>
    </w:lvl>
    <w:lvl w:ilvl="6" w:tplc="0A7EF9B0">
      <w:start w:val="1"/>
      <w:numFmt w:val="decimal"/>
      <w:lvlText w:val="%7."/>
      <w:lvlJc w:val="left"/>
      <w:pPr>
        <w:ind w:left="5256" w:hanging="360"/>
      </w:pPr>
    </w:lvl>
    <w:lvl w:ilvl="7" w:tplc="680C27BC">
      <w:start w:val="1"/>
      <w:numFmt w:val="lowerLetter"/>
      <w:lvlText w:val="%8."/>
      <w:lvlJc w:val="left"/>
      <w:pPr>
        <w:ind w:left="5976" w:hanging="360"/>
      </w:pPr>
    </w:lvl>
    <w:lvl w:ilvl="8" w:tplc="A3B24FB4">
      <w:start w:val="1"/>
      <w:numFmt w:val="lowerRoman"/>
      <w:lvlText w:val="%9."/>
      <w:lvlJc w:val="right"/>
      <w:pPr>
        <w:ind w:left="6696" w:hanging="180"/>
      </w:pPr>
    </w:lvl>
  </w:abstractNum>
  <w:abstractNum w:abstractNumId="12" w15:restartNumberingAfterBreak="0">
    <w:nsid w:val="4607FD4B"/>
    <w:multiLevelType w:val="hybridMultilevel"/>
    <w:tmpl w:val="E1FE802A"/>
    <w:lvl w:ilvl="0" w:tplc="542812F4">
      <w:start w:val="1"/>
      <w:numFmt w:val="lowerLetter"/>
      <w:lvlText w:val="%1."/>
      <w:lvlJc w:val="left"/>
      <w:pPr>
        <w:ind w:left="1224" w:hanging="360"/>
      </w:pPr>
    </w:lvl>
    <w:lvl w:ilvl="1" w:tplc="88F22E16">
      <w:start w:val="1"/>
      <w:numFmt w:val="lowerLetter"/>
      <w:lvlText w:val="%2."/>
      <w:lvlJc w:val="left"/>
      <w:pPr>
        <w:ind w:left="1944" w:hanging="360"/>
      </w:pPr>
    </w:lvl>
    <w:lvl w:ilvl="2" w:tplc="8BCEFA9A">
      <w:start w:val="1"/>
      <w:numFmt w:val="lowerRoman"/>
      <w:lvlText w:val="%3."/>
      <w:lvlJc w:val="right"/>
      <w:pPr>
        <w:ind w:left="2664" w:hanging="180"/>
      </w:pPr>
    </w:lvl>
    <w:lvl w:ilvl="3" w:tplc="69CC34E4">
      <w:start w:val="1"/>
      <w:numFmt w:val="decimal"/>
      <w:lvlText w:val="%4."/>
      <w:lvlJc w:val="left"/>
      <w:pPr>
        <w:ind w:left="3384" w:hanging="360"/>
      </w:pPr>
    </w:lvl>
    <w:lvl w:ilvl="4" w:tplc="63400B38">
      <w:start w:val="1"/>
      <w:numFmt w:val="lowerLetter"/>
      <w:lvlText w:val="%5."/>
      <w:lvlJc w:val="left"/>
      <w:pPr>
        <w:ind w:left="4104" w:hanging="360"/>
      </w:pPr>
    </w:lvl>
    <w:lvl w:ilvl="5" w:tplc="9DBA5934">
      <w:start w:val="1"/>
      <w:numFmt w:val="lowerRoman"/>
      <w:lvlText w:val="%6."/>
      <w:lvlJc w:val="right"/>
      <w:pPr>
        <w:ind w:left="4824" w:hanging="180"/>
      </w:pPr>
    </w:lvl>
    <w:lvl w:ilvl="6" w:tplc="95546314">
      <w:start w:val="1"/>
      <w:numFmt w:val="decimal"/>
      <w:lvlText w:val="%7."/>
      <w:lvlJc w:val="left"/>
      <w:pPr>
        <w:ind w:left="5544" w:hanging="360"/>
      </w:pPr>
    </w:lvl>
    <w:lvl w:ilvl="7" w:tplc="4F002230">
      <w:start w:val="1"/>
      <w:numFmt w:val="lowerLetter"/>
      <w:lvlText w:val="%8."/>
      <w:lvlJc w:val="left"/>
      <w:pPr>
        <w:ind w:left="6264" w:hanging="360"/>
      </w:pPr>
    </w:lvl>
    <w:lvl w:ilvl="8" w:tplc="04020B86">
      <w:start w:val="1"/>
      <w:numFmt w:val="lowerRoman"/>
      <w:lvlText w:val="%9."/>
      <w:lvlJc w:val="right"/>
      <w:pPr>
        <w:ind w:left="6984" w:hanging="180"/>
      </w:pPr>
    </w:lvl>
  </w:abstractNum>
  <w:abstractNum w:abstractNumId="13" w15:restartNumberingAfterBreak="0">
    <w:nsid w:val="4D6C7E28"/>
    <w:multiLevelType w:val="hybridMultilevel"/>
    <w:tmpl w:val="0D7004A0"/>
    <w:lvl w:ilvl="0" w:tplc="28E42D7A">
      <w:start w:val="1"/>
      <w:numFmt w:val="decimal"/>
      <w:pStyle w:val="ListParagraph"/>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50562B08"/>
    <w:multiLevelType w:val="hybridMultilevel"/>
    <w:tmpl w:val="395E54AA"/>
    <w:lvl w:ilvl="0" w:tplc="423448DC">
      <w:start w:val="1"/>
      <w:numFmt w:val="bullet"/>
      <w:lvlText w:val=""/>
      <w:lvlPicBulletId w:val="0"/>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26E0505"/>
    <w:multiLevelType w:val="hybridMultilevel"/>
    <w:tmpl w:val="98E2AF0E"/>
    <w:lvl w:ilvl="0" w:tplc="08090015">
      <w:start w:val="1"/>
      <w:numFmt w:val="upperLetter"/>
      <w:lvlText w:val="%1."/>
      <w:lvlJc w:val="left"/>
      <w:pPr>
        <w:ind w:left="1512" w:hanging="360"/>
      </w:pPr>
    </w:lvl>
    <w:lvl w:ilvl="1" w:tplc="FFFFFFFF">
      <w:start w:val="1"/>
      <w:numFmt w:val="lowerLetter"/>
      <w:lvlText w:val="%2."/>
      <w:lvlJc w:val="left"/>
      <w:pPr>
        <w:ind w:left="2808" w:hanging="360"/>
      </w:pPr>
    </w:lvl>
    <w:lvl w:ilvl="2" w:tplc="FFFFFFFF">
      <w:start w:val="1"/>
      <w:numFmt w:val="lowerRoman"/>
      <w:lvlText w:val="%3."/>
      <w:lvlJc w:val="right"/>
      <w:pPr>
        <w:ind w:left="3528" w:hanging="180"/>
      </w:pPr>
    </w:lvl>
    <w:lvl w:ilvl="3" w:tplc="FFFFFFFF">
      <w:start w:val="1"/>
      <w:numFmt w:val="decimal"/>
      <w:lvlText w:val="%4."/>
      <w:lvlJc w:val="left"/>
      <w:pPr>
        <w:ind w:left="4248" w:hanging="360"/>
      </w:pPr>
    </w:lvl>
    <w:lvl w:ilvl="4" w:tplc="FFFFFFFF">
      <w:start w:val="1"/>
      <w:numFmt w:val="lowerLetter"/>
      <w:lvlText w:val="%5."/>
      <w:lvlJc w:val="left"/>
      <w:pPr>
        <w:ind w:left="4968" w:hanging="360"/>
      </w:pPr>
    </w:lvl>
    <w:lvl w:ilvl="5" w:tplc="FFFFFFFF">
      <w:start w:val="1"/>
      <w:numFmt w:val="lowerRoman"/>
      <w:lvlText w:val="%6."/>
      <w:lvlJc w:val="right"/>
      <w:pPr>
        <w:ind w:left="5688" w:hanging="180"/>
      </w:pPr>
    </w:lvl>
    <w:lvl w:ilvl="6" w:tplc="FFFFFFFF">
      <w:start w:val="1"/>
      <w:numFmt w:val="decimal"/>
      <w:lvlText w:val="%7."/>
      <w:lvlJc w:val="left"/>
      <w:pPr>
        <w:ind w:left="6408" w:hanging="360"/>
      </w:pPr>
    </w:lvl>
    <w:lvl w:ilvl="7" w:tplc="FFFFFFFF">
      <w:start w:val="1"/>
      <w:numFmt w:val="lowerLetter"/>
      <w:lvlText w:val="%8."/>
      <w:lvlJc w:val="left"/>
      <w:pPr>
        <w:ind w:left="7128" w:hanging="360"/>
      </w:pPr>
    </w:lvl>
    <w:lvl w:ilvl="8" w:tplc="FFFFFFFF">
      <w:start w:val="1"/>
      <w:numFmt w:val="lowerRoman"/>
      <w:lvlText w:val="%9."/>
      <w:lvlJc w:val="right"/>
      <w:pPr>
        <w:ind w:left="7848" w:hanging="180"/>
      </w:pPr>
    </w:lvl>
  </w:abstractNum>
  <w:abstractNum w:abstractNumId="16" w15:restartNumberingAfterBreak="0">
    <w:nsid w:val="5A164249"/>
    <w:multiLevelType w:val="hybridMultilevel"/>
    <w:tmpl w:val="DD22061A"/>
    <w:lvl w:ilvl="0" w:tplc="4E08F7D0">
      <w:start w:val="1"/>
      <w:numFmt w:val="bullet"/>
      <w:lvlText w:val=""/>
      <w:lvlPicBulletId w:val="0"/>
      <w:lvlJc w:val="left"/>
      <w:pPr>
        <w:ind w:left="417"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DCDA8DF"/>
    <w:multiLevelType w:val="hybridMultilevel"/>
    <w:tmpl w:val="A91074E2"/>
    <w:lvl w:ilvl="0" w:tplc="89F63FF8">
      <w:start w:val="1"/>
      <w:numFmt w:val="bullet"/>
      <w:pStyle w:val="Arrowlist"/>
      <w:lvlText w:val=""/>
      <w:lvlJc w:val="left"/>
      <w:pPr>
        <w:ind w:left="720" w:hanging="360"/>
      </w:pPr>
      <w:rPr>
        <w:rFonts w:hint="default" w:ascii="Wingdings" w:hAnsi="Wingdings"/>
      </w:rPr>
    </w:lvl>
    <w:lvl w:ilvl="1" w:tplc="93489664">
      <w:start w:val="1"/>
      <w:numFmt w:val="bullet"/>
      <w:lvlText w:val="o"/>
      <w:lvlJc w:val="left"/>
      <w:pPr>
        <w:ind w:left="1440" w:hanging="360"/>
      </w:pPr>
      <w:rPr>
        <w:rFonts w:hint="default" w:ascii="Courier New" w:hAnsi="Courier New"/>
      </w:rPr>
    </w:lvl>
    <w:lvl w:ilvl="2" w:tplc="254ACBBC">
      <w:start w:val="1"/>
      <w:numFmt w:val="bullet"/>
      <w:lvlText w:val=""/>
      <w:lvlJc w:val="left"/>
      <w:pPr>
        <w:ind w:left="2160" w:hanging="360"/>
      </w:pPr>
      <w:rPr>
        <w:rFonts w:hint="default" w:ascii="Wingdings" w:hAnsi="Wingdings"/>
      </w:rPr>
    </w:lvl>
    <w:lvl w:ilvl="3" w:tplc="76FAC920">
      <w:start w:val="1"/>
      <w:numFmt w:val="bullet"/>
      <w:lvlText w:val=""/>
      <w:lvlJc w:val="left"/>
      <w:pPr>
        <w:ind w:left="2880" w:hanging="360"/>
      </w:pPr>
      <w:rPr>
        <w:rFonts w:hint="default" w:ascii="Symbol" w:hAnsi="Symbol"/>
      </w:rPr>
    </w:lvl>
    <w:lvl w:ilvl="4" w:tplc="862248F0">
      <w:start w:val="1"/>
      <w:numFmt w:val="bullet"/>
      <w:lvlText w:val="o"/>
      <w:lvlJc w:val="left"/>
      <w:pPr>
        <w:ind w:left="3600" w:hanging="360"/>
      </w:pPr>
      <w:rPr>
        <w:rFonts w:hint="default" w:ascii="Courier New" w:hAnsi="Courier New"/>
      </w:rPr>
    </w:lvl>
    <w:lvl w:ilvl="5" w:tplc="AA7C0624">
      <w:start w:val="1"/>
      <w:numFmt w:val="bullet"/>
      <w:lvlText w:val=""/>
      <w:lvlJc w:val="left"/>
      <w:pPr>
        <w:ind w:left="4320" w:hanging="360"/>
      </w:pPr>
      <w:rPr>
        <w:rFonts w:hint="default" w:ascii="Wingdings" w:hAnsi="Wingdings"/>
      </w:rPr>
    </w:lvl>
    <w:lvl w:ilvl="6" w:tplc="E8CA396A">
      <w:start w:val="1"/>
      <w:numFmt w:val="bullet"/>
      <w:lvlText w:val=""/>
      <w:lvlJc w:val="left"/>
      <w:pPr>
        <w:ind w:left="5040" w:hanging="360"/>
      </w:pPr>
      <w:rPr>
        <w:rFonts w:hint="default" w:ascii="Symbol" w:hAnsi="Symbol"/>
      </w:rPr>
    </w:lvl>
    <w:lvl w:ilvl="7" w:tplc="0D827CCA">
      <w:start w:val="1"/>
      <w:numFmt w:val="bullet"/>
      <w:lvlText w:val="o"/>
      <w:lvlJc w:val="left"/>
      <w:pPr>
        <w:ind w:left="5760" w:hanging="360"/>
      </w:pPr>
      <w:rPr>
        <w:rFonts w:hint="default" w:ascii="Courier New" w:hAnsi="Courier New"/>
      </w:rPr>
    </w:lvl>
    <w:lvl w:ilvl="8" w:tplc="D6A2BBDC">
      <w:start w:val="1"/>
      <w:numFmt w:val="bullet"/>
      <w:lvlText w:val=""/>
      <w:lvlJc w:val="left"/>
      <w:pPr>
        <w:ind w:left="6480" w:hanging="360"/>
      </w:pPr>
      <w:rPr>
        <w:rFonts w:hint="default" w:ascii="Wingdings" w:hAnsi="Wingdings"/>
      </w:rPr>
    </w:lvl>
  </w:abstractNum>
  <w:num w:numId="20">
    <w:abstractNumId w:val="19"/>
  </w:num>
  <w:num w:numId="19">
    <w:abstractNumId w:val="18"/>
  </w:num>
  <w:num w:numId="1" w16cid:durableId="1206674658">
    <w:abstractNumId w:val="11"/>
  </w:num>
  <w:num w:numId="2" w16cid:durableId="1902255400">
    <w:abstractNumId w:val="9"/>
  </w:num>
  <w:num w:numId="3" w16cid:durableId="1402869923">
    <w:abstractNumId w:val="17"/>
  </w:num>
  <w:num w:numId="4" w16cid:durableId="1434352150">
    <w:abstractNumId w:val="7"/>
  </w:num>
  <w:num w:numId="5" w16cid:durableId="1078137785">
    <w:abstractNumId w:val="12"/>
  </w:num>
  <w:num w:numId="6" w16cid:durableId="1368680095">
    <w:abstractNumId w:val="16"/>
  </w:num>
  <w:num w:numId="7" w16cid:durableId="1242982164">
    <w:abstractNumId w:val="10"/>
  </w:num>
  <w:num w:numId="8" w16cid:durableId="908685753">
    <w:abstractNumId w:val="5"/>
  </w:num>
  <w:num w:numId="9" w16cid:durableId="1426224394">
    <w:abstractNumId w:val="8"/>
  </w:num>
  <w:num w:numId="10" w16cid:durableId="2001077933">
    <w:abstractNumId w:val="13"/>
  </w:num>
  <w:num w:numId="11" w16cid:durableId="639504809">
    <w:abstractNumId w:val="0"/>
  </w:num>
  <w:num w:numId="12" w16cid:durableId="872503232">
    <w:abstractNumId w:val="6"/>
  </w:num>
  <w:num w:numId="13" w16cid:durableId="1180047788">
    <w:abstractNumId w:val="4"/>
  </w:num>
  <w:num w:numId="14" w16cid:durableId="1222978862">
    <w:abstractNumId w:val="1"/>
  </w:num>
  <w:num w:numId="15" w16cid:durableId="1922524519">
    <w:abstractNumId w:val="2"/>
  </w:num>
  <w:num w:numId="16" w16cid:durableId="282540596">
    <w:abstractNumId w:val="14"/>
  </w:num>
  <w:num w:numId="17" w16cid:durableId="1421633355">
    <w:abstractNumId w:val="3"/>
  </w:num>
  <w:num w:numId="18" w16cid:durableId="1311204570">
    <w:abstractNumId w:val="15"/>
  </w:num>
</w:numbering>
</file>

<file path=word/people.xml><?xml version="1.0" encoding="utf-8"?>
<w15:people xmlns:mc="http://schemas.openxmlformats.org/markup-compatibility/2006" xmlns:w15="http://schemas.microsoft.com/office/word/2012/wordml" mc:Ignorable="w15">
  <w15:person w15:author="Rita Marcangelo">
    <w15:presenceInfo w15:providerId="AD" w15:userId="S::rita.marcangelo@foe.co.uk::042ce2e3-1c2a-47ed-8424-9baecf6a7b5a"/>
  </w15:person>
  <w15:person w15:author="Sandra Bell">
    <w15:presenceInfo w15:providerId="AD" w15:userId="S::sandra.bell@foe.co.uk::aeacbd44-a31e-4ab5-ad3b-b4e082b71dfa"/>
  </w15:person>
  <w15:person w15:author="Sandra Bell">
    <w15:presenceInfo w15:providerId="AD" w15:userId="S::sandra.bell@foe.co.uk::aeacbd44-a31e-4ab5-ad3b-b4e082b71dfa"/>
  </w15:person>
  <w15:person w15:author="Rita Marcangelo">
    <w15:presenceInfo w15:providerId="AD" w15:userId="S::rita.marcangelo@foe.co.uk::042ce2e3-1c2a-47ed-8424-9baecf6a7b5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28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AB"/>
    <w:rsid w:val="000104FB"/>
    <w:rsid w:val="0001438A"/>
    <w:rsid w:val="00025933"/>
    <w:rsid w:val="00031213"/>
    <w:rsid w:val="00032624"/>
    <w:rsid w:val="00077427"/>
    <w:rsid w:val="00080C4E"/>
    <w:rsid w:val="000B1943"/>
    <w:rsid w:val="000B5932"/>
    <w:rsid w:val="000B5C1F"/>
    <w:rsid w:val="000D4107"/>
    <w:rsid w:val="000E4FFF"/>
    <w:rsid w:val="001023CE"/>
    <w:rsid w:val="00103E9D"/>
    <w:rsid w:val="001152D0"/>
    <w:rsid w:val="001448FD"/>
    <w:rsid w:val="001602DD"/>
    <w:rsid w:val="00162B2B"/>
    <w:rsid w:val="0016386E"/>
    <w:rsid w:val="001B346B"/>
    <w:rsid w:val="001C155D"/>
    <w:rsid w:val="001D7E6D"/>
    <w:rsid w:val="001F09EF"/>
    <w:rsid w:val="001F239B"/>
    <w:rsid w:val="001F2E26"/>
    <w:rsid w:val="001F5E05"/>
    <w:rsid w:val="00210466"/>
    <w:rsid w:val="00232AEE"/>
    <w:rsid w:val="002375AC"/>
    <w:rsid w:val="00253FA4"/>
    <w:rsid w:val="0026556E"/>
    <w:rsid w:val="0026768D"/>
    <w:rsid w:val="00275414"/>
    <w:rsid w:val="0027619D"/>
    <w:rsid w:val="0029505E"/>
    <w:rsid w:val="002A162D"/>
    <w:rsid w:val="002B7574"/>
    <w:rsid w:val="002C7881"/>
    <w:rsid w:val="002E6C12"/>
    <w:rsid w:val="002F058C"/>
    <w:rsid w:val="00301A4C"/>
    <w:rsid w:val="00343AFA"/>
    <w:rsid w:val="00362117"/>
    <w:rsid w:val="003704E4"/>
    <w:rsid w:val="00374991"/>
    <w:rsid w:val="003966DF"/>
    <w:rsid w:val="003A7FE8"/>
    <w:rsid w:val="003B5B9A"/>
    <w:rsid w:val="003E0DE7"/>
    <w:rsid w:val="003F5BAA"/>
    <w:rsid w:val="00424971"/>
    <w:rsid w:val="00446435"/>
    <w:rsid w:val="0047012C"/>
    <w:rsid w:val="004703F7"/>
    <w:rsid w:val="004A474B"/>
    <w:rsid w:val="004B296F"/>
    <w:rsid w:val="004B447E"/>
    <w:rsid w:val="004B4CD9"/>
    <w:rsid w:val="004B4F89"/>
    <w:rsid w:val="004E5867"/>
    <w:rsid w:val="004F7350"/>
    <w:rsid w:val="005151F5"/>
    <w:rsid w:val="005374E6"/>
    <w:rsid w:val="005A1080"/>
    <w:rsid w:val="005A45A5"/>
    <w:rsid w:val="005C0A14"/>
    <w:rsid w:val="005C581E"/>
    <w:rsid w:val="005C5B4C"/>
    <w:rsid w:val="005E3359"/>
    <w:rsid w:val="006224AC"/>
    <w:rsid w:val="00625925"/>
    <w:rsid w:val="00647B7B"/>
    <w:rsid w:val="00652FED"/>
    <w:rsid w:val="00661F44"/>
    <w:rsid w:val="0067449B"/>
    <w:rsid w:val="00680A0D"/>
    <w:rsid w:val="006920CA"/>
    <w:rsid w:val="006A3C8D"/>
    <w:rsid w:val="006B21D0"/>
    <w:rsid w:val="006D47B5"/>
    <w:rsid w:val="006E2660"/>
    <w:rsid w:val="006F295C"/>
    <w:rsid w:val="006F7198"/>
    <w:rsid w:val="00700D8E"/>
    <w:rsid w:val="007019B5"/>
    <w:rsid w:val="00715EEC"/>
    <w:rsid w:val="007403CC"/>
    <w:rsid w:val="00744D1C"/>
    <w:rsid w:val="007667A3"/>
    <w:rsid w:val="007C0BAD"/>
    <w:rsid w:val="007D2655"/>
    <w:rsid w:val="007E2A37"/>
    <w:rsid w:val="007F2589"/>
    <w:rsid w:val="007F3677"/>
    <w:rsid w:val="0081247A"/>
    <w:rsid w:val="00850B17"/>
    <w:rsid w:val="008750AB"/>
    <w:rsid w:val="008B592A"/>
    <w:rsid w:val="00901B9C"/>
    <w:rsid w:val="0091642A"/>
    <w:rsid w:val="00926997"/>
    <w:rsid w:val="00942D22"/>
    <w:rsid w:val="0096198D"/>
    <w:rsid w:val="00991AAA"/>
    <w:rsid w:val="00996E14"/>
    <w:rsid w:val="009B660D"/>
    <w:rsid w:val="009C1F8A"/>
    <w:rsid w:val="009D2B74"/>
    <w:rsid w:val="00A02C95"/>
    <w:rsid w:val="00A1369E"/>
    <w:rsid w:val="00A1456E"/>
    <w:rsid w:val="00A4320E"/>
    <w:rsid w:val="00A46208"/>
    <w:rsid w:val="00A46E89"/>
    <w:rsid w:val="00A54DCD"/>
    <w:rsid w:val="00AB4F0C"/>
    <w:rsid w:val="00AD1B64"/>
    <w:rsid w:val="00B02063"/>
    <w:rsid w:val="00B140E2"/>
    <w:rsid w:val="00B52635"/>
    <w:rsid w:val="00B7044F"/>
    <w:rsid w:val="00B84F65"/>
    <w:rsid w:val="00B940B9"/>
    <w:rsid w:val="00BA4577"/>
    <w:rsid w:val="00BB1C88"/>
    <w:rsid w:val="00BC0475"/>
    <w:rsid w:val="00BC7B2A"/>
    <w:rsid w:val="00C1568F"/>
    <w:rsid w:val="00C2520A"/>
    <w:rsid w:val="00C27267"/>
    <w:rsid w:val="00C531B5"/>
    <w:rsid w:val="00C74D40"/>
    <w:rsid w:val="00C75CA4"/>
    <w:rsid w:val="00CD1899"/>
    <w:rsid w:val="00CE1274"/>
    <w:rsid w:val="00D1303E"/>
    <w:rsid w:val="00D17772"/>
    <w:rsid w:val="00D2061A"/>
    <w:rsid w:val="00D63D47"/>
    <w:rsid w:val="00D657DA"/>
    <w:rsid w:val="00D878AD"/>
    <w:rsid w:val="00D91E1E"/>
    <w:rsid w:val="00D95979"/>
    <w:rsid w:val="00DA612D"/>
    <w:rsid w:val="00DC1F27"/>
    <w:rsid w:val="00DC3C74"/>
    <w:rsid w:val="00DC471E"/>
    <w:rsid w:val="00DC7D99"/>
    <w:rsid w:val="00DD57BD"/>
    <w:rsid w:val="00DE03ED"/>
    <w:rsid w:val="00E1288A"/>
    <w:rsid w:val="00E16E39"/>
    <w:rsid w:val="00E70551"/>
    <w:rsid w:val="00E96095"/>
    <w:rsid w:val="00EC4969"/>
    <w:rsid w:val="00F06ABD"/>
    <w:rsid w:val="00F111BA"/>
    <w:rsid w:val="00F21268"/>
    <w:rsid w:val="00F24E3B"/>
    <w:rsid w:val="00F26D7A"/>
    <w:rsid w:val="00F359C0"/>
    <w:rsid w:val="00F36003"/>
    <w:rsid w:val="00F65AD0"/>
    <w:rsid w:val="00F76C52"/>
    <w:rsid w:val="00F84C3D"/>
    <w:rsid w:val="00FA3FE9"/>
    <w:rsid w:val="00FC094C"/>
    <w:rsid w:val="00FE087B"/>
    <w:rsid w:val="00FF7000"/>
    <w:rsid w:val="02983F2D"/>
    <w:rsid w:val="05915E63"/>
    <w:rsid w:val="063C8450"/>
    <w:rsid w:val="0842161F"/>
    <w:rsid w:val="090A57A8"/>
    <w:rsid w:val="09B72362"/>
    <w:rsid w:val="09C31A9D"/>
    <w:rsid w:val="0A3EA885"/>
    <w:rsid w:val="0AF82AF9"/>
    <w:rsid w:val="0B783808"/>
    <w:rsid w:val="0E4AFD9C"/>
    <w:rsid w:val="0EA5EF1E"/>
    <w:rsid w:val="0F14B88A"/>
    <w:rsid w:val="100BD9B6"/>
    <w:rsid w:val="106BB447"/>
    <w:rsid w:val="10DF6408"/>
    <w:rsid w:val="110DE8A3"/>
    <w:rsid w:val="13B379A2"/>
    <w:rsid w:val="146827AD"/>
    <w:rsid w:val="1495F86B"/>
    <w:rsid w:val="15A18061"/>
    <w:rsid w:val="166BCDC9"/>
    <w:rsid w:val="180F6BC1"/>
    <w:rsid w:val="18C5EBAB"/>
    <w:rsid w:val="198BE419"/>
    <w:rsid w:val="1A06635B"/>
    <w:rsid w:val="1A260CC6"/>
    <w:rsid w:val="1AAF1B97"/>
    <w:rsid w:val="1AC43962"/>
    <w:rsid w:val="1B50D0D0"/>
    <w:rsid w:val="1DF4FB95"/>
    <w:rsid w:val="1EAB6651"/>
    <w:rsid w:val="1EBA3DA6"/>
    <w:rsid w:val="1F5754DC"/>
    <w:rsid w:val="203DB72E"/>
    <w:rsid w:val="2050811B"/>
    <w:rsid w:val="207C600F"/>
    <w:rsid w:val="20E77C5E"/>
    <w:rsid w:val="2173933D"/>
    <w:rsid w:val="21EAC0FC"/>
    <w:rsid w:val="21EF63C3"/>
    <w:rsid w:val="220B12F8"/>
    <w:rsid w:val="22C1D81E"/>
    <w:rsid w:val="24DB40FD"/>
    <w:rsid w:val="259C6E94"/>
    <w:rsid w:val="2611BA74"/>
    <w:rsid w:val="261F7C41"/>
    <w:rsid w:val="26575C75"/>
    <w:rsid w:val="2683732D"/>
    <w:rsid w:val="26AB11C4"/>
    <w:rsid w:val="26F22139"/>
    <w:rsid w:val="27F25C48"/>
    <w:rsid w:val="282C4131"/>
    <w:rsid w:val="28523EF0"/>
    <w:rsid w:val="28B4A5F9"/>
    <w:rsid w:val="28BE6E5E"/>
    <w:rsid w:val="28BFCAFF"/>
    <w:rsid w:val="28C20EBC"/>
    <w:rsid w:val="294E4A55"/>
    <w:rsid w:val="2D002649"/>
    <w:rsid w:val="2D2130BE"/>
    <w:rsid w:val="2D4BAFC0"/>
    <w:rsid w:val="2E30599F"/>
    <w:rsid w:val="2EF6A83B"/>
    <w:rsid w:val="301E704B"/>
    <w:rsid w:val="30567CA8"/>
    <w:rsid w:val="322B2D0F"/>
    <w:rsid w:val="3276AF4A"/>
    <w:rsid w:val="355E49D9"/>
    <w:rsid w:val="36746624"/>
    <w:rsid w:val="369064B4"/>
    <w:rsid w:val="374AC41E"/>
    <w:rsid w:val="385F81B3"/>
    <w:rsid w:val="397BEB3B"/>
    <w:rsid w:val="3A32F6C1"/>
    <w:rsid w:val="3CB45E96"/>
    <w:rsid w:val="3D19806E"/>
    <w:rsid w:val="3E764FAC"/>
    <w:rsid w:val="3F5355A9"/>
    <w:rsid w:val="3F973242"/>
    <w:rsid w:val="41082926"/>
    <w:rsid w:val="42A14402"/>
    <w:rsid w:val="43249703"/>
    <w:rsid w:val="434117B0"/>
    <w:rsid w:val="45592026"/>
    <w:rsid w:val="47D9FC6A"/>
    <w:rsid w:val="47E45CD5"/>
    <w:rsid w:val="47F88FBA"/>
    <w:rsid w:val="480A7810"/>
    <w:rsid w:val="4841BA02"/>
    <w:rsid w:val="485E0AE3"/>
    <w:rsid w:val="486D8096"/>
    <w:rsid w:val="49742370"/>
    <w:rsid w:val="4A27836F"/>
    <w:rsid w:val="4A27F1E5"/>
    <w:rsid w:val="4AB132A7"/>
    <w:rsid w:val="4DA548BC"/>
    <w:rsid w:val="4E1B38A3"/>
    <w:rsid w:val="4E2C89E9"/>
    <w:rsid w:val="4E6D4BFE"/>
    <w:rsid w:val="4ED9A235"/>
    <w:rsid w:val="522851A6"/>
    <w:rsid w:val="528AECCF"/>
    <w:rsid w:val="5296FFD3"/>
    <w:rsid w:val="5487B102"/>
    <w:rsid w:val="548C221A"/>
    <w:rsid w:val="54ACAD6B"/>
    <w:rsid w:val="54BFAA1E"/>
    <w:rsid w:val="556F103E"/>
    <w:rsid w:val="55B0986A"/>
    <w:rsid w:val="56E2A17B"/>
    <w:rsid w:val="57485C34"/>
    <w:rsid w:val="58494EE4"/>
    <w:rsid w:val="59376B9C"/>
    <w:rsid w:val="59D6BFC3"/>
    <w:rsid w:val="5B59C573"/>
    <w:rsid w:val="5C2244D6"/>
    <w:rsid w:val="5DB0BCD5"/>
    <w:rsid w:val="5DF3797A"/>
    <w:rsid w:val="5F4D6C56"/>
    <w:rsid w:val="5FD5E944"/>
    <w:rsid w:val="60014126"/>
    <w:rsid w:val="615E5F4B"/>
    <w:rsid w:val="6255D41E"/>
    <w:rsid w:val="6318AECD"/>
    <w:rsid w:val="63599460"/>
    <w:rsid w:val="6426B734"/>
    <w:rsid w:val="642D3A24"/>
    <w:rsid w:val="657AFE8B"/>
    <w:rsid w:val="65DB0208"/>
    <w:rsid w:val="6694C8DA"/>
    <w:rsid w:val="6B55DE29"/>
    <w:rsid w:val="6D275933"/>
    <w:rsid w:val="6E2AF6E5"/>
    <w:rsid w:val="6E51998C"/>
    <w:rsid w:val="6E85F6D1"/>
    <w:rsid w:val="6F654262"/>
    <w:rsid w:val="70365C88"/>
    <w:rsid w:val="7279C056"/>
    <w:rsid w:val="74057F8A"/>
    <w:rsid w:val="74D32FB7"/>
    <w:rsid w:val="7507FE1B"/>
    <w:rsid w:val="76A8B808"/>
    <w:rsid w:val="777D1D60"/>
    <w:rsid w:val="77974C00"/>
    <w:rsid w:val="78957F2E"/>
    <w:rsid w:val="7A253868"/>
    <w:rsid w:val="7C8D6FBE"/>
    <w:rsid w:val="7D224B9A"/>
    <w:rsid w:val="7D97ABAC"/>
    <w:rsid w:val="7EE7AAF5"/>
    <w:rsid w:val="7EF58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6F5D9"/>
  <w15:chartTrackingRefBased/>
  <w15:docId w15:val="{21B5B4F5-7996-47C2-9188-FF06E50C06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7198"/>
    <w:pPr>
      <w:spacing w:before="240" w:after="240"/>
    </w:pPr>
    <w:rPr>
      <w:rFonts w:ascii="Libre Franklin Medium" w:hAnsi="Libre Franklin Medium" w:cs="Times New Roman (Body CS)"/>
      <w:color w:val="1E234D"/>
      <w:sz w:val="22"/>
    </w:rPr>
  </w:style>
  <w:style w:type="paragraph" w:styleId="Heading1">
    <w:name w:val="heading 1"/>
    <w:basedOn w:val="Subtitle"/>
    <w:next w:val="Normal"/>
    <w:link w:val="Heading1Char"/>
    <w:uiPriority w:val="9"/>
    <w:qFormat/>
    <w:rsid w:val="00DC7D99"/>
    <w:pPr>
      <w:spacing w:before="120" w:after="120"/>
      <w:outlineLvl w:val="0"/>
    </w:pPr>
    <w:rPr>
      <w:rFonts w:ascii="Libre Franklin Medium" w:hAnsi="Libre Franklin Medium"/>
      <w:sz w:val="40"/>
      <w:szCs w:val="40"/>
    </w:rPr>
  </w:style>
  <w:style w:type="paragraph" w:styleId="Heading2">
    <w:name w:val="heading 2"/>
    <w:basedOn w:val="Normal"/>
    <w:next w:val="Normal"/>
    <w:link w:val="Heading2Char"/>
    <w:uiPriority w:val="9"/>
    <w:unhideWhenUsed/>
    <w:qFormat/>
    <w:rsid w:val="007E2A37"/>
    <w:pPr>
      <w:shd w:val="clear" w:color="auto" w:fill="61BDAA"/>
      <w:outlineLvl w:val="1"/>
    </w:pPr>
    <w:rPr>
      <w:rFonts w:ascii="Libre Franklin Black" w:hAnsi="Libre Franklin Black"/>
      <w:b/>
    </w:rPr>
  </w:style>
  <w:style w:type="paragraph" w:styleId="Heading3">
    <w:name w:val="heading 3"/>
    <w:basedOn w:val="Normal"/>
    <w:next w:val="Normal"/>
    <w:link w:val="Heading3Char"/>
    <w:uiPriority w:val="9"/>
    <w:unhideWhenUsed/>
    <w:qFormat/>
    <w:rsid w:val="00DC7D99"/>
    <w:pPr>
      <w:spacing w:before="120" w:after="120"/>
      <w:outlineLvl w:val="2"/>
    </w:pPr>
    <w:rPr>
      <w:rFonts w:ascii="Libre Franklin Black" w:hAnsi="Libre Franklin Black"/>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DC7D99"/>
    <w:pPr>
      <w:spacing w:before="0" w:after="0"/>
      <w:contextualSpacing/>
    </w:pPr>
    <w:rPr>
      <w:rFonts w:ascii="Libre Franklin Black" w:hAnsi="Libre Franklin Black" w:cs="Times New Roman (Headings CS)" w:eastAsiaTheme="majorEastAsia"/>
      <w:b/>
      <w:spacing w:val="-10"/>
      <w:kern w:val="28"/>
      <w:sz w:val="56"/>
      <w:szCs w:val="56"/>
    </w:rPr>
  </w:style>
  <w:style w:type="character" w:styleId="TitleChar" w:customStyle="1">
    <w:name w:val="Title Char"/>
    <w:basedOn w:val="DefaultParagraphFont"/>
    <w:link w:val="Title"/>
    <w:uiPriority w:val="10"/>
    <w:rsid w:val="00DC7D99"/>
    <w:rPr>
      <w:rFonts w:ascii="Libre Franklin Black" w:hAnsi="Libre Franklin Black" w:cs="Times New Roman (Headings CS)" w:eastAsiaTheme="majorEastAsia"/>
      <w:b/>
      <w:color w:val="1E234D"/>
      <w:spacing w:val="-10"/>
      <w:kern w:val="28"/>
      <w:sz w:val="56"/>
      <w:szCs w:val="56"/>
    </w:rPr>
  </w:style>
  <w:style w:type="paragraph" w:styleId="Subtitle">
    <w:name w:val="Subtitle"/>
    <w:basedOn w:val="Normal"/>
    <w:next w:val="Normal"/>
    <w:link w:val="SubtitleChar"/>
    <w:autoRedefine/>
    <w:uiPriority w:val="11"/>
    <w:qFormat/>
    <w:rsid w:val="00362117"/>
    <w:rPr>
      <w:rFonts w:ascii="Libre Baskerville" w:hAnsi="Libre Baskerville"/>
    </w:rPr>
  </w:style>
  <w:style w:type="character" w:styleId="SubtitleChar" w:customStyle="1">
    <w:name w:val="Subtitle Char"/>
    <w:basedOn w:val="DefaultParagraphFont"/>
    <w:link w:val="Subtitle"/>
    <w:uiPriority w:val="11"/>
    <w:rsid w:val="00362117"/>
    <w:rPr>
      <w:rFonts w:ascii="Libre Baskerville" w:hAnsi="Libre Baskerville" w:cs="Times New Roman (Body CS)"/>
      <w:color w:val="1E234D"/>
      <w:sz w:val="22"/>
    </w:rPr>
  </w:style>
  <w:style w:type="character" w:styleId="Heading1Char" w:customStyle="1">
    <w:name w:val="Heading 1 Char"/>
    <w:basedOn w:val="DefaultParagraphFont"/>
    <w:link w:val="Heading1"/>
    <w:uiPriority w:val="9"/>
    <w:rsid w:val="00DC7D99"/>
    <w:rPr>
      <w:rFonts w:ascii="Libre Franklin Medium" w:hAnsi="Libre Franklin Medium" w:cs="Times New Roman (Body CS)"/>
      <w:color w:val="1E234D"/>
      <w:sz w:val="40"/>
      <w:szCs w:val="40"/>
    </w:rPr>
  </w:style>
  <w:style w:type="character" w:styleId="Heading2Char" w:customStyle="1">
    <w:name w:val="Heading 2 Char"/>
    <w:basedOn w:val="DefaultParagraphFont"/>
    <w:link w:val="Heading2"/>
    <w:uiPriority w:val="9"/>
    <w:rsid w:val="007E2A37"/>
    <w:rPr>
      <w:rFonts w:ascii="Libre Franklin Black" w:hAnsi="Libre Franklin Black" w:cs="Times New Roman (Body CS)"/>
      <w:b/>
      <w:color w:val="1E234D"/>
      <w:sz w:val="22"/>
      <w:shd w:val="clear" w:color="auto" w:fill="61BDAA"/>
    </w:rPr>
  </w:style>
  <w:style w:type="paragraph" w:styleId="Revision">
    <w:name w:val="Revision"/>
    <w:hidden/>
    <w:uiPriority w:val="99"/>
    <w:semiHidden/>
    <w:rsid w:val="00A1456E"/>
    <w:rPr>
      <w:rFonts w:ascii="Libre Franklin Medium" w:hAnsi="Libre Franklin Medium" w:cs="Times New Roman (Body CS)"/>
      <w:color w:val="1E234D"/>
      <w:sz w:val="22"/>
    </w:rPr>
  </w:style>
  <w:style w:type="character" w:styleId="SubtleEmphasis">
    <w:name w:val="Subtle Emphasis"/>
    <w:uiPriority w:val="19"/>
    <w:qFormat/>
    <w:rsid w:val="00A1456E"/>
    <w:rPr>
      <w:rFonts w:ascii="Libre Franklin" w:hAnsi="Libre Franklin"/>
      <w:b/>
      <w:bCs/>
    </w:rPr>
  </w:style>
  <w:style w:type="character" w:styleId="Emphasis">
    <w:name w:val="Emphasis"/>
    <w:basedOn w:val="SubtleEmphasis"/>
    <w:uiPriority w:val="20"/>
    <w:rsid w:val="00A1456E"/>
    <w:rPr>
      <w:rFonts w:ascii="Libre Franklin Black" w:hAnsi="Libre Franklin Black"/>
      <w:b/>
      <w:bCs/>
    </w:rPr>
  </w:style>
  <w:style w:type="paragraph" w:styleId="Quote">
    <w:name w:val="Quote"/>
    <w:basedOn w:val="Normal"/>
    <w:next w:val="Normal"/>
    <w:link w:val="QuoteChar"/>
    <w:uiPriority w:val="29"/>
    <w:qFormat/>
    <w:rsid w:val="00A1456E"/>
    <w:rPr>
      <w:rFonts w:ascii="Libre Baskerville" w:hAnsi="Libre Baskerville"/>
      <w:szCs w:val="22"/>
    </w:rPr>
  </w:style>
  <w:style w:type="character" w:styleId="QuoteChar" w:customStyle="1">
    <w:name w:val="Quote Char"/>
    <w:basedOn w:val="DefaultParagraphFont"/>
    <w:link w:val="Quote"/>
    <w:uiPriority w:val="29"/>
    <w:rsid w:val="00A1456E"/>
    <w:rPr>
      <w:rFonts w:ascii="Libre Baskerville" w:hAnsi="Libre Baskerville" w:cs="Times New Roman (Body CS)"/>
      <w:color w:val="1E234D"/>
      <w:sz w:val="22"/>
      <w:szCs w:val="22"/>
    </w:rPr>
  </w:style>
  <w:style w:type="paragraph" w:styleId="ListParagraph">
    <w:name w:val="List Paragraph"/>
    <w:basedOn w:val="Normal"/>
    <w:uiPriority w:val="34"/>
    <w:qFormat/>
    <w:rsid w:val="004B4CD9"/>
    <w:pPr>
      <w:numPr>
        <w:numId w:val="10"/>
      </w:numPr>
      <w:ind w:left="1080"/>
      <w:contextualSpacing/>
    </w:pPr>
    <w:rPr>
      <w:rFonts w:cstheme="minorBidi"/>
    </w:rPr>
  </w:style>
  <w:style w:type="numbering" w:styleId="Arrowedlist" w:customStyle="1">
    <w:name w:val="Arrowed list"/>
    <w:basedOn w:val="NoList"/>
    <w:uiPriority w:val="99"/>
    <w:rsid w:val="00A1456E"/>
    <w:pPr>
      <w:numPr>
        <w:numId w:val="7"/>
      </w:numPr>
    </w:pPr>
  </w:style>
  <w:style w:type="paragraph" w:styleId="Arrowlist" w:customStyle="1">
    <w:name w:val="Arrow list"/>
    <w:basedOn w:val="ListParagraph"/>
    <w:qFormat/>
    <w:rsid w:val="0001438A"/>
    <w:pPr>
      <w:numPr>
        <w:numId w:val="3"/>
      </w:numPr>
    </w:pPr>
  </w:style>
  <w:style w:type="character" w:styleId="IntenseReference">
    <w:name w:val="Intense Reference"/>
    <w:aliases w:val="Reference"/>
    <w:basedOn w:val="SubtleReference"/>
    <w:uiPriority w:val="32"/>
    <w:qFormat/>
    <w:rsid w:val="004B4CD9"/>
    <w:rPr>
      <w:rFonts w:ascii="Libre Franklin Medium" w:hAnsi="Libre Franklin Medium"/>
      <w:b w:val="0"/>
      <w:bCs/>
      <w:i w:val="0"/>
      <w:smallCaps w:val="0"/>
      <w:color w:val="1E234D"/>
      <w:spacing w:val="5"/>
      <w:sz w:val="18"/>
    </w:rPr>
  </w:style>
  <w:style w:type="character" w:styleId="SubtleReference">
    <w:name w:val="Subtle Reference"/>
    <w:basedOn w:val="DefaultParagraphFont"/>
    <w:uiPriority w:val="31"/>
    <w:rsid w:val="004B4CD9"/>
    <w:rPr>
      <w:rFonts w:ascii="Libre Franklin Medium" w:hAnsi="Libre Franklin Medium"/>
      <w:b w:val="0"/>
      <w:i w:val="0"/>
      <w:smallCaps/>
      <w:color w:val="8496B0" w:themeColor="text2" w:themeTint="99"/>
    </w:rPr>
  </w:style>
  <w:style w:type="character" w:styleId="IntenseEmphasis">
    <w:name w:val="Intense Emphasis"/>
    <w:basedOn w:val="DefaultParagraphFont"/>
    <w:uiPriority w:val="21"/>
    <w:rsid w:val="004B4CD9"/>
    <w:rPr>
      <w:rFonts w:ascii="Libre Franklin Medium" w:hAnsi="Libre Franklin Medium"/>
      <w:b w:val="0"/>
      <w:i/>
      <w:iCs/>
      <w:color w:val="1E234D"/>
    </w:rPr>
  </w:style>
  <w:style w:type="paragraph" w:styleId="IntenseQuote">
    <w:name w:val="Intense Quote"/>
    <w:basedOn w:val="Normal"/>
    <w:next w:val="Normal"/>
    <w:link w:val="IntenseQuoteChar"/>
    <w:uiPriority w:val="30"/>
    <w:qFormat/>
    <w:rsid w:val="00374991"/>
    <w:pPr>
      <w:pBdr>
        <w:top w:val="single" w:color="4472C4" w:themeColor="accent1" w:sz="4" w:space="10"/>
        <w:bottom w:val="single" w:color="4472C4" w:themeColor="accent1" w:sz="4" w:space="10"/>
      </w:pBdr>
      <w:spacing w:before="360" w:after="360"/>
      <w:ind w:left="864" w:right="864"/>
    </w:pPr>
    <w:rPr>
      <w:rFonts w:ascii="Libre Baskerville" w:hAnsi="Libre Baskerville"/>
      <w:iCs/>
    </w:rPr>
  </w:style>
  <w:style w:type="character" w:styleId="IntenseQuoteChar" w:customStyle="1">
    <w:name w:val="Intense Quote Char"/>
    <w:basedOn w:val="DefaultParagraphFont"/>
    <w:link w:val="IntenseQuote"/>
    <w:uiPriority w:val="30"/>
    <w:rsid w:val="00374991"/>
    <w:rPr>
      <w:rFonts w:ascii="Libre Baskerville" w:hAnsi="Libre Baskerville" w:cs="Times New Roman (Body CS)"/>
      <w:iCs/>
      <w:color w:val="1E234D"/>
      <w:sz w:val="22"/>
    </w:rPr>
  </w:style>
  <w:style w:type="character" w:styleId="BookTitle">
    <w:name w:val="Book Title"/>
    <w:basedOn w:val="DefaultParagraphFont"/>
    <w:uiPriority w:val="33"/>
    <w:rsid w:val="004B4CD9"/>
    <w:rPr>
      <w:rFonts w:ascii="Libre Franklin Black" w:hAnsi="Libre Franklin Black"/>
      <w:b/>
      <w:bCs/>
      <w:i w:val="0"/>
      <w:iCs/>
      <w:color w:val="1E234D"/>
      <w:spacing w:val="5"/>
    </w:rPr>
  </w:style>
  <w:style w:type="numbering" w:styleId="CurrentList1" w:customStyle="1">
    <w:name w:val="Current List1"/>
    <w:uiPriority w:val="99"/>
    <w:rsid w:val="004B4CD9"/>
    <w:pPr>
      <w:numPr>
        <w:numId w:val="9"/>
      </w:numPr>
    </w:pPr>
  </w:style>
  <w:style w:type="paragraph" w:styleId="Header">
    <w:name w:val="header"/>
    <w:basedOn w:val="Normal"/>
    <w:link w:val="HeaderChar"/>
    <w:uiPriority w:val="99"/>
    <w:unhideWhenUsed/>
    <w:rsid w:val="00DC471E"/>
    <w:pPr>
      <w:tabs>
        <w:tab w:val="center" w:pos="4513"/>
        <w:tab w:val="right" w:pos="9026"/>
      </w:tabs>
    </w:pPr>
  </w:style>
  <w:style w:type="character" w:styleId="HeaderChar" w:customStyle="1">
    <w:name w:val="Header Char"/>
    <w:basedOn w:val="DefaultParagraphFont"/>
    <w:link w:val="Header"/>
    <w:uiPriority w:val="99"/>
    <w:rsid w:val="00DC471E"/>
    <w:rPr>
      <w:rFonts w:ascii="Libre Franklin Medium" w:hAnsi="Libre Franklin Medium" w:cs="Times New Roman (Body CS)"/>
      <w:color w:val="1E234D"/>
      <w:sz w:val="22"/>
    </w:rPr>
  </w:style>
  <w:style w:type="paragraph" w:styleId="Footer">
    <w:name w:val="footer"/>
    <w:basedOn w:val="Normal"/>
    <w:link w:val="FooterChar"/>
    <w:uiPriority w:val="99"/>
    <w:unhideWhenUsed/>
    <w:rsid w:val="00DC471E"/>
    <w:pPr>
      <w:tabs>
        <w:tab w:val="center" w:pos="4513"/>
        <w:tab w:val="right" w:pos="9026"/>
      </w:tabs>
    </w:pPr>
  </w:style>
  <w:style w:type="character" w:styleId="FooterChar" w:customStyle="1">
    <w:name w:val="Footer Char"/>
    <w:basedOn w:val="DefaultParagraphFont"/>
    <w:link w:val="Footer"/>
    <w:uiPriority w:val="99"/>
    <w:rsid w:val="00DC471E"/>
    <w:rPr>
      <w:rFonts w:ascii="Libre Franklin Medium" w:hAnsi="Libre Franklin Medium" w:cs="Times New Roman (Body CS)"/>
      <w:color w:val="1E234D"/>
      <w:sz w:val="22"/>
    </w:rPr>
  </w:style>
  <w:style w:type="paragraph" w:styleId="TOCHeading">
    <w:name w:val="TOC Heading"/>
    <w:basedOn w:val="Heading1"/>
    <w:next w:val="Normal"/>
    <w:uiPriority w:val="39"/>
    <w:unhideWhenUsed/>
    <w:qFormat/>
    <w:rsid w:val="006B21D0"/>
    <w:pPr>
      <w:keepNext/>
      <w:keepLines/>
      <w:spacing w:before="480" w:line="276" w:lineRule="auto"/>
      <w:outlineLvl w:val="9"/>
    </w:pPr>
    <w:rPr>
      <w:rFonts w:eastAsiaTheme="majorEastAsia" w:cstheme="majorBidi"/>
      <w:bCs/>
      <w:sz w:val="28"/>
      <w:szCs w:val="28"/>
      <w:lang w:val="en-US"/>
    </w:rPr>
  </w:style>
  <w:style w:type="paragraph" w:styleId="TOC1">
    <w:name w:val="toc 1"/>
    <w:basedOn w:val="Normal"/>
    <w:next w:val="Normal"/>
    <w:autoRedefine/>
    <w:uiPriority w:val="39"/>
    <w:unhideWhenUsed/>
    <w:rsid w:val="006920CA"/>
    <w:pPr>
      <w:spacing w:before="120"/>
      <w:ind w:left="720"/>
    </w:pPr>
    <w:rPr>
      <w:rFonts w:cstheme="minorHAnsi"/>
      <w:bCs/>
      <w:iCs/>
      <w:sz w:val="24"/>
    </w:rPr>
  </w:style>
  <w:style w:type="character" w:styleId="Hyperlink">
    <w:name w:val="Hyperlink"/>
    <w:uiPriority w:val="99"/>
    <w:unhideWhenUsed/>
    <w:rsid w:val="000D4107"/>
    <w:rPr>
      <w:color w:val="5A54A0"/>
      <w:u w:val="single"/>
    </w:rPr>
  </w:style>
  <w:style w:type="paragraph" w:styleId="TOC2">
    <w:name w:val="toc 2"/>
    <w:basedOn w:val="Normal"/>
    <w:next w:val="Normal"/>
    <w:autoRedefine/>
    <w:uiPriority w:val="39"/>
    <w:semiHidden/>
    <w:unhideWhenUsed/>
    <w:rsid w:val="006B21D0"/>
    <w:pPr>
      <w:spacing w:before="120"/>
      <w:ind w:left="220"/>
    </w:pPr>
    <w:rPr>
      <w:rFonts w:asciiTheme="minorHAnsi" w:hAnsiTheme="minorHAnsi" w:cstheme="minorHAnsi"/>
      <w:b/>
      <w:bCs/>
      <w:szCs w:val="22"/>
    </w:rPr>
  </w:style>
  <w:style w:type="paragraph" w:styleId="TOC3">
    <w:name w:val="toc 3"/>
    <w:basedOn w:val="Normal"/>
    <w:next w:val="Normal"/>
    <w:autoRedefine/>
    <w:uiPriority w:val="39"/>
    <w:semiHidden/>
    <w:unhideWhenUsed/>
    <w:rsid w:val="006B21D0"/>
    <w:pPr>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6B21D0"/>
    <w:pPr>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6B21D0"/>
    <w:pPr>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6B21D0"/>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6B21D0"/>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6B21D0"/>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6B21D0"/>
    <w:pPr>
      <w:ind w:left="1760"/>
    </w:pPr>
    <w:rPr>
      <w:rFonts w:asciiTheme="minorHAnsi" w:hAnsiTheme="minorHAnsi" w:cstheme="minorHAnsi"/>
      <w:sz w:val="20"/>
      <w:szCs w:val="20"/>
    </w:rPr>
  </w:style>
  <w:style w:type="numbering" w:styleId="111111">
    <w:name w:val="Outline List 2"/>
    <w:basedOn w:val="NoList"/>
    <w:uiPriority w:val="99"/>
    <w:semiHidden/>
    <w:unhideWhenUsed/>
    <w:rsid w:val="006920CA"/>
    <w:pPr>
      <w:numPr>
        <w:numId w:val="12"/>
      </w:numPr>
    </w:pPr>
  </w:style>
  <w:style w:type="numbering" w:styleId="1ai">
    <w:name w:val="Outline List 1"/>
    <w:basedOn w:val="NoList"/>
    <w:uiPriority w:val="99"/>
    <w:semiHidden/>
    <w:unhideWhenUsed/>
    <w:rsid w:val="006920CA"/>
    <w:pPr>
      <w:numPr>
        <w:numId w:val="13"/>
      </w:numPr>
    </w:pPr>
  </w:style>
  <w:style w:type="character" w:styleId="Heading3Char" w:customStyle="1">
    <w:name w:val="Heading 3 Char"/>
    <w:basedOn w:val="DefaultParagraphFont"/>
    <w:link w:val="Heading3"/>
    <w:uiPriority w:val="9"/>
    <w:rsid w:val="00DC7D99"/>
    <w:rPr>
      <w:rFonts w:ascii="Libre Franklin Black" w:hAnsi="Libre Franklin Black" w:cs="Times New Roman (Body CS)"/>
      <w:b/>
      <w:bCs/>
      <w:color w:val="1E234D"/>
      <w:sz w:val="22"/>
    </w:rPr>
  </w:style>
  <w:style w:type="table" w:styleId="TableGrid">
    <w:name w:val="Table Grid"/>
    <w:aliases w:val="FoE table"/>
    <w:basedOn w:val="TableNormal"/>
    <w:uiPriority w:val="39"/>
    <w:rsid w:val="005374E6"/>
    <w:rPr>
      <w:rFonts w:ascii="Libre Franklin Medium" w:hAnsi="Libre Franklin Medium"/>
      <w:sz w:val="22"/>
    </w:rPr>
    <w:tblPr>
      <w:tblBorders>
        <w:insideH w:val="single" w:color="auto" w:sz="4" w:space="0"/>
        <w:insideV w:val="single" w:color="auto" w:sz="4" w:space="0"/>
      </w:tblBorders>
    </w:tblPr>
    <w:tcPr>
      <w:shd w:val="clear" w:color="auto" w:fill="auto"/>
    </w:tcPr>
    <w:tblStylePr w:type="firstRow">
      <w:rPr>
        <w:rFonts w:ascii="Libre Baskerville" w:hAnsi="Libre Baskerville"/>
        <w:b/>
        <w:i w:val="0"/>
      </w:rPr>
      <w:tblPr/>
      <w:tcPr>
        <w:shd w:val="clear" w:color="auto" w:fill="61BDAA"/>
      </w:tcPr>
    </w:tblStylePr>
  </w:style>
  <w:style w:type="character" w:styleId="CommentReference">
    <w:name w:val="Comment Reference"/>
    <w:basedOn w:val="DefaultParagraphFont"/>
    <w:uiPriority w:val="99"/>
    <w:semiHidden/>
    <w:unhideWhenUsed/>
    <w:rsid w:val="003A7FE8"/>
    <w:rPr>
      <w:sz w:val="16"/>
      <w:szCs w:val="16"/>
    </w:rPr>
  </w:style>
  <w:style w:type="paragraph" w:styleId="CommentText">
    <w:name w:val="Comment Text"/>
    <w:basedOn w:val="Normal"/>
    <w:link w:val="CommentTextChar"/>
    <w:uiPriority w:val="99"/>
    <w:unhideWhenUsed/>
    <w:rsid w:val="003A7FE8"/>
    <w:rPr>
      <w:sz w:val="20"/>
      <w:szCs w:val="20"/>
    </w:rPr>
  </w:style>
  <w:style w:type="character" w:styleId="CommentTextChar" w:customStyle="1">
    <w:name w:val="Comment Text Char"/>
    <w:basedOn w:val="DefaultParagraphFont"/>
    <w:link w:val="CommentText"/>
    <w:uiPriority w:val="99"/>
    <w:rsid w:val="003A7FE8"/>
    <w:rPr>
      <w:rFonts w:ascii="Libre Franklin Medium" w:hAnsi="Libre Franklin Medium" w:cs="Times New Roman (Body CS)"/>
      <w:color w:val="1E234D"/>
      <w:sz w:val="20"/>
      <w:szCs w:val="20"/>
    </w:rPr>
  </w:style>
  <w:style w:type="paragraph" w:styleId="CommentSubject">
    <w:name w:val="Comment Subject"/>
    <w:basedOn w:val="CommentText"/>
    <w:next w:val="CommentText"/>
    <w:link w:val="CommentSubjectChar"/>
    <w:uiPriority w:val="99"/>
    <w:semiHidden/>
    <w:unhideWhenUsed/>
    <w:rsid w:val="003704E4"/>
    <w:rPr>
      <w:b/>
      <w:bCs/>
    </w:rPr>
  </w:style>
  <w:style w:type="character" w:styleId="CommentSubjectChar" w:customStyle="1">
    <w:name w:val="Comment Subject Char"/>
    <w:basedOn w:val="CommentTextChar"/>
    <w:link w:val="CommentSubject"/>
    <w:uiPriority w:val="99"/>
    <w:semiHidden/>
    <w:rsid w:val="003704E4"/>
    <w:rPr>
      <w:rFonts w:ascii="Libre Franklin Medium" w:hAnsi="Libre Franklin Medium" w:cs="Times New Roman (Body CS)"/>
      <w:b/>
      <w:bCs/>
      <w:color w:val="1E234D"/>
      <w:sz w:val="20"/>
      <w:szCs w:val="20"/>
    </w:rPr>
  </w:style>
  <w:style w:type="character" w:styleId="UnresolvedMention">
    <w:name w:val="Unresolved Mention"/>
    <w:basedOn w:val="DefaultParagraphFont"/>
    <w:uiPriority w:val="99"/>
    <w:semiHidden/>
    <w:unhideWhenUsed/>
    <w:rsid w:val="00F06ABD"/>
    <w:rPr>
      <w:color w:val="605E5C"/>
      <w:shd w:val="clear" w:color="auto" w:fill="E1DFDD"/>
    </w:rPr>
  </w:style>
  <w:style w:type="character" w:styleId="Mention">
    <w:name w:val="Mention"/>
    <w:basedOn w:val="DefaultParagraphFont"/>
    <w:uiPriority w:val="99"/>
    <w:unhideWhenUsed/>
    <w:rsid w:val="003966DF"/>
    <w:rPr>
      <w:color w:val="2B579A"/>
      <w:shd w:val="clear" w:color="auto" w:fill="E1DFDD"/>
    </w:rPr>
  </w:style>
</w:styles>
</file>

<file path=word/tasks.xml><?xml version="1.0" encoding="utf-8"?>
<t:Tasks xmlns:t="http://schemas.microsoft.com/office/tasks/2019/documenttasks" xmlns:oel="http://schemas.microsoft.com/office/2019/extlst">
  <t:Task id="{2B06686A-5F8F-44CC-8FAE-B8C22108543A}">
    <t:Anchor>
      <t:Comment id="2134717659"/>
    </t:Anchor>
    <t:History>
      <t:Event id="{48D82D7F-8DD4-4B27-AB6A-9E4E4E260427}" time="2026-07-08T15:20:03.291Z">
        <t:Attribution userId="S::sandra.bell@foe.co.uk::aeacbd44-a31e-4ab5-ad3b-b4e082b71dfa" userProvider="AD" userName="Sandra Bell"/>
        <t:Anchor>
          <t:Comment id="2134717659"/>
        </t:Anchor>
        <t:Create/>
      </t:Event>
      <t:Event id="{675022DB-F321-474A-B229-96BE98DB0D00}" time="2026-07-08T15:20:03.291Z">
        <t:Attribution userId="S::sandra.bell@foe.co.uk::aeacbd44-a31e-4ab5-ad3b-b4e082b71dfa" userProvider="AD" userName="Sandra Bell"/>
        <t:Anchor>
          <t:Comment id="2134717659"/>
        </t:Anchor>
        <t:Assign userId="S::rita.marcangelo@foe.co.uk::042ce2e3-1c2a-47ed-8424-9baecf6a7b5a" userProvider="AD" userName="Rita Marcangelo"/>
      </t:Event>
      <t:Event id="{624074E3-4CB6-43D2-9CBC-9E52DEFA04DA}" time="2026-07-08T15:20:03.291Z">
        <t:Attribution userId="S::sandra.bell@foe.co.uk::aeacbd44-a31e-4ab5-ad3b-b4e082b71dfa" userProvider="AD" userName="Sandra Bell"/>
        <t:Anchor>
          <t:Comment id="2134717659"/>
        </t:Anchor>
        <t:SetTitle title="@Rita Marcangelo maybe a sub heading here of Progress so far or something similar would help to break up this section?"/>
      </t:Event>
      <t:Event id="{5512DC2E-AF07-4BC7-9306-73273AC612A3}" time="2026-07-09T08:31:04.787Z">
        <t:Attribution userId="S::sandra.bell@foe.co.uk::aeacbd44-a31e-4ab5-ad3b-b4e082b71dfa" userProvider="AD" userName="Sandra Bell"/>
        <t:Progress percentComplete="100"/>
      </t:Event>
    </t:History>
  </t:Task>
  <t:Task id="{4D484C2C-2A19-490A-A64B-B421C0BF3AC9}">
    <t:Anchor>
      <t:Comment id="1644937569"/>
    </t:Anchor>
    <t:History>
      <t:Event id="{4AAA0FBB-109A-4600-8085-95E66B9929CE}" time="2026-07-09T08:52:58.798Z">
        <t:Attribution userId="S::sandra.bell@foe.co.uk::aeacbd44-a31e-4ab5-ad3b-b4e082b71dfa" userProvider="AD" userName="Sandra Bell"/>
        <t:Anchor>
          <t:Comment id="1644937569"/>
        </t:Anchor>
        <t:Create/>
      </t:Event>
      <t:Event id="{1EFBB089-916F-4AA4-B944-B7182619C4F2}" time="2026-07-09T08:52:58.798Z">
        <t:Attribution userId="S::sandra.bell@foe.co.uk::aeacbd44-a31e-4ab5-ad3b-b4e082b71dfa" userProvider="AD" userName="Sandra Bell"/>
        <t:Anchor>
          <t:Comment id="1644937569"/>
        </t:Anchor>
        <t:Assign userId="S::rita.marcangelo@foe.co.uk::042ce2e3-1c2a-47ed-8424-9baecf6a7b5a" userProvider="AD" userName="Rita Marcangelo"/>
      </t:Event>
      <t:Event id="{161F0B3C-034D-4B09-8969-090DE423C749}" time="2026-07-09T08:52:58.798Z">
        <t:Attribution userId="S::sandra.bell@foe.co.uk::aeacbd44-a31e-4ab5-ad3b-b4e082b71dfa" userProvider="AD" userName="Sandra Bell"/>
        <t:Anchor>
          <t:Comment id="1644937569"/>
        </t:Anchor>
        <t:SetTitle title="@Rita Marcangelo I think the comments got lost in the new word doc. Toby had asked if this was a bit underwhelming - we could lose this bit of text as the 2% figure is probably a bit underwhelming."/>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8495843">
      <w:bodyDiv w:val="1"/>
      <w:marLeft w:val="0"/>
      <w:marRight w:val="0"/>
      <w:marTop w:val="0"/>
      <w:marBottom w:val="0"/>
      <w:divBdr>
        <w:top w:val="none" w:sz="0" w:space="0" w:color="auto"/>
        <w:left w:val="none" w:sz="0" w:space="0" w:color="auto"/>
        <w:bottom w:val="none" w:sz="0" w:space="0" w:color="auto"/>
        <w:right w:val="none" w:sz="0" w:space="0" w:color="auto"/>
      </w:divBdr>
      <w:divsChild>
        <w:div w:id="36486755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omments" Target="comments.xml" Id="R21ce649d974c4414" /><Relationship Type="http://schemas.microsoft.com/office/2016/09/relationships/commentsIds" Target="commentsIds.xml" Id="Ra2b3f10314d94ff2" /><Relationship Type="http://schemas.microsoft.com/office/2011/relationships/commentsExtended" Target="commentsExtended.xml" Id="R920809b78f1845bf" /><Relationship Type="http://schemas.microsoft.com/office/2018/08/relationships/commentsExtensible" Target="commentsExtensible.xml" Id="R9c5494580f0846c5" /><Relationship Type="http://schemas.microsoft.com/office/2011/relationships/people" Target="people.xml" Id="Rf164a128beeb4ee2" /><Relationship Type="http://schemas.microsoft.com/office/2019/05/relationships/documenttasks" Target="tasks.xml" Id="R7456daa43d044afb" /><Relationship Type="http://schemas.openxmlformats.org/officeDocument/2006/relationships/hyperlink" Target="https://www.theccc.org.uk/publication/progress-in-reducing-emissions-2026-report-to-parliament/#section-118-4-4-key-developments-on-enablers-of-effective-delivery" TargetMode="External" Id="R79dfd1b992cd4122" /><Relationship Type="http://schemas.openxmlformats.org/officeDocument/2006/relationships/hyperlink" Target="https://www.greatermanchester-ca.gov.uk/media/alnl0fsy/gmca_5-year-plan_final_digital_v3-ua.pdf" TargetMode="External" Id="R4a03584901ea43f8" /><Relationship Type="http://schemas.openxmlformats.org/officeDocument/2006/relationships/hyperlink" Target="https://eciu.net/media/press-releases/ver-a-million-workers-now-depend-on-the-uks-net-zero-economy-report" TargetMode="External" Id="R7b021b6d4e0844d6" /><Relationship Type="http://schemas.openxmlformats.org/officeDocument/2006/relationships/hyperlink" Target="https://policy.friendsoftheearth.uk/insight/flooding-england-getting-worse" TargetMode="External" Id="R2d7c400027954276" /><Relationship Type="http://schemas.openxmlformats.org/officeDocument/2006/relationships/hyperlink" Target="https://policy.friendsoftheearth.uk/insight/which-neighbourhoods-are-most-vulnerable-heatwaves" TargetMode="External" Id="Rc05ad3c5d3784dd8" /><Relationship Type="http://schemas.openxmlformats.org/officeDocument/2006/relationships/hyperlink" Target="https://ca1-eci.edcdn.com/The_UK_Net-Zero-Economy_in_202_June_2026.pdf?v=1780384001" TargetMode="External" Id="R3b5ed1ad69664ac1" /><Relationship Type="http://schemas.openxmlformats.org/officeDocument/2006/relationships/hyperlink" Target="https://designatedsites.naturalengland.org.uk/GreenInfrastructure/downloads/Urban%20Greening%20Factor%20for%20England%20User%20Guide.pdf" TargetMode="External" Id="R5fa9f8975dc24a62" /><Relationship Type="http://schemas.openxmlformats.org/officeDocument/2006/relationships/hyperlink" Target="https://www.greatermanchester-ca.gov.uk/media/alnl0fsy/gmca_5-year-plan_final_digital_v3-ua.pdf" TargetMode="External" Id="R917211da8fb348dd" /><Relationship Type="http://schemas.openxmlformats.org/officeDocument/2006/relationships/hyperlink" Target="https://assets.ctfassets.net/nv7y93idf4jq/eZ2EaeE6JqNa9fgdKMgz2/7e2d4fba1eb7f3675015843d0e11c76e/GM_Environment_Report_DRAFT_271025.pdf" TargetMode="External" Id="R4c238b4bc27c4f02" /><Relationship Type="http://schemas.openxmlformats.org/officeDocument/2006/relationships/hyperlink" Target="https://breathelife2030.org/breathelifecity/greater-manchester/" TargetMode="External" Id="Rab0d29a41aeb4a04" /><Relationship Type="http://schemas.openxmlformats.org/officeDocument/2006/relationships/hyperlink" Target="https://downloads.ctfassets.net/tlpgbvy1k6h2/3UGMfqHfnRthOydCTejM6T/064e085c99fb1f1aaf50b633c8e0149d/Greater_Manchester_Combined_ASR_2025.pdf" TargetMode="External" Id="Rd3967fd1b415423c" /><Relationship Type="http://schemas.openxmlformats.org/officeDocument/2006/relationships/hyperlink" Target="https://www.visitcopenhagen.com/copenhagen/activities/what-makes-copenhagen-worlds-most-bicycle-friendly-capital" TargetMode="External" Id="Ree7f879625ef47e7" /><Relationship Type="http://schemas.openxmlformats.org/officeDocument/2006/relationships/hyperlink" Target="https://www.visitcopenhagen.com/copenhagen/activities/what-makes-copenhagen-worlds-most-bicycle-friendly-capital" TargetMode="External" Id="R587950456fee43cd" /><Relationship Type="http://schemas.openxmlformats.org/officeDocument/2006/relationships/hyperlink" Target="https://www.visitcopenhagen.com/copenhagen/activities/what-makes-copenhagen-worlds-most-bicycle-friendly-capital" TargetMode="External" Id="R60769e19834b412f" /><Relationship Type="http://schemas.openxmlformats.org/officeDocument/2006/relationships/hyperlink" Target="https://groups.friendsoftheearth.uk/climate-action/how-nottingham-used-parking-levy-cut-congestion-and-raise-millions" TargetMode="External" Id="Rcd787961d249425b" /><Relationship Type="http://schemas.openxmlformats.org/officeDocument/2006/relationships/hyperlink" Target="https://www.greatermanchester-ca.gov.uk/news/greater-manchester-schools-lead-the-way-in-clean-energy-with-solar-rollout/" TargetMode="External" Id="R855b555dfc70441a" /><Relationship Type="http://schemas.openxmlformats.org/officeDocument/2006/relationships/hyperlink" Target="https://mcscertified.com/" TargetMode="External" Id="R7f6120d2f0e7446d" /><Relationship Type="http://schemas.openxmlformats.org/officeDocument/2006/relationships/hyperlink" Target="https://www.greatermanchester-ca.gov.uk/what-we-do/environment/natural-environment/our-plan-for-nature-recovery/" TargetMode="External" Id="Rfb713969f7a24230" /><Relationship Type="http://schemas.openxmlformats.org/officeDocument/2006/relationships/hyperlink" Target="https://policy.friendsoftheearth.uk/insight/data-centres-are-our-heads-cloud" TargetMode="External" Id="Rc3545315f094420b" /><Relationship Type="http://schemas.openxmlformats.org/officeDocument/2006/relationships/hyperlink" Target="https://www.carbonbrief.org/ai-five-charts-that-put-data-centre-energy-use-and-emissions-into-context/" TargetMode="External" Id="Ra162132d8d444e8b" /><Relationship Type="http://schemas.openxmlformats.org/officeDocument/2006/relationships/hyperlink" Target="https://www.c40.org/news/the-global-urban-data-centres-pact/" TargetMode="External" Id="Rf511ed37730a4145" /><Relationship Type="http://schemas.openxmlformats.org/officeDocument/2006/relationships/hyperlink" Target="https://cityofsanctuary.org/about/" TargetMode="External" Id="R924bbad67d29429b" /><Relationship Type="http://schemas.openxmlformats.org/officeDocument/2006/relationships/hyperlink" Target="https://environment.data.gov.uk/dataset/dcbad548-ba75-4f32-bf22-306f9059343e" TargetMode="External" Id="R67e40b69cd2246ed" /><Relationship Type="http://schemas.openxmlformats.org/officeDocument/2006/relationships/hyperlink" Target="https://environment.data.gov.uk/dataset/0ff39df9-b8da-4885-831d-2d3bca8eb6cd" TargetMode="External" Id="R70237a20c9ec4617" /><Relationship Type="http://schemas.openxmlformats.org/officeDocument/2006/relationships/hyperlink" Target="https://policy.friendsoftheearth.uk/insight/flooding-england-getting-worse" TargetMode="External" Id="R1bfed91918454d41" /><Relationship Type="http://schemas.openxmlformats.org/officeDocument/2006/relationships/hyperlink" Target="https://policy.friendsoftheearth.uk/insight/which-neighbourhoods-are-most-vulnerable-heatwaves" TargetMode="External" Id="Re2f6fbf21181432e" /><Relationship Type="http://schemas.openxmlformats.org/officeDocument/2006/relationships/hyperlink" Target="https://epc.opendatacommunities.org/" TargetMode="External" Id="R399f12ad84774687" /><Relationship Type="http://schemas.openxmlformats.org/officeDocument/2006/relationships/hyperlink" Target="https://www.gov.uk/government/statistics/annex-tables-for-english-housing-survey-2024-to-2025-headline-findings-on-housing-quality-and-energy-efficiency" TargetMode="External" Id="R3eb4e8283a1446e9" /><Relationship Type="http://schemas.openxmlformats.org/officeDocument/2006/relationships/hyperlink" Target="https://www.gov.uk/government/publications/warm-homes-plan" TargetMode="External" Id="R6d01e38deb9142db" /><Relationship Type="http://schemas.openxmlformats.org/officeDocument/2006/relationships/hyperlink" Target="https://www.gov.uk/government/statistics/regional-renewable-statistics" TargetMode="External" Id="R8175c1df39534cd7" /><Relationship Type="http://schemas.openxmlformats.org/officeDocument/2006/relationships/hyperlink" Target="https://policy.friendsoftheearth.uk/insight/how-britains-bus-services-have-drastically-declined" TargetMode="External" Id="R8b3ea95a7040479a" /><Relationship Type="http://schemas.openxmlformats.org/officeDocument/2006/relationships/hyperlink" Target="https://www.nomisweb.co.uk/datasets/c2021rm008" TargetMode="External" Id="R3dd660c0ddf14a61" /><Relationship Type="http://schemas.openxmlformats.org/officeDocument/2006/relationships/hyperlink" Target="https://www.pct.bike/" TargetMode="External" Id="Rac2773f87ad844d6" /><Relationship Type="http://schemas.openxmlformats.org/officeDocument/2006/relationships/hyperlink" Target="https://uk-air.defra.gov.uk/data/modelling-data" TargetMode="External" Id="Rfd8b033d8c66478e" /><Relationship Type="http://schemas.openxmlformats.org/officeDocument/2006/relationships/hyperlink" Target="https://www.get-information-schools.service.gov.uk/Downloads" TargetMode="External" Id="Ra028ffecd8184bcc" /><Relationship Type="http://schemas.openxmlformats.org/officeDocument/2006/relationships/hyperlink" Target="https://policy.friendsoftheearth.uk/insight/which-neighbourhoods-have-worst-air-pollution" TargetMode="External" Id="R56304bbaa1ae44f1" /><Relationship Type="http://schemas.openxmlformats.org/officeDocument/2006/relationships/hyperlink" Target="https://www.gov.uk/government/statistics/regional-renewable-statistics" TargetMode="External" Id="R8f75fe25301c40ff" /><Relationship Type="http://schemas.openxmlformats.org/officeDocument/2006/relationships/hyperlink" Target="https://www.ofgem.gov.uk/information-consumers/energy-advice-households/average-gas-and-electricity-use-explained" TargetMode="External" Id="R240fc24f659f4e62" /><Relationship Type="http://schemas.openxmlformats.org/officeDocument/2006/relationships/hyperlink" Target="https://policy.friendsoftheearth.uk/insight/englands-green-space-gap" TargetMode="External" Id="R5ebd209eb563424e" /><Relationship Type="http://schemas.openxmlformats.org/officeDocument/2006/relationships/hyperlink" Target="https://designatedsites.naturalengland.org.uk/GreenInfrastructure/Map.aspx" TargetMode="External" Id="R9037237b2e3e44c1"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oecentral.sharepoint.com/Templates/FoE%20Word%20template%202024.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OEFinalRelease xmlns="fde13217-2f03-40ca-80f4-28e1f6c715bd">false</FOEFinalRelease>
    <FOEStrategyKeywordsTaxHTField0 xmlns="fde13217-2f03-40ca-80f4-28e1f6c715bd">
      <Terms xmlns="http://schemas.microsoft.com/office/infopath/2007/PartnerControls"/>
    </FOEStrategyKeywordsTaxHTField0>
    <TaxCatchAll xmlns="fde13217-2f03-40ca-80f4-28e1f6c715bd" xsi:nil="true"/>
    <TaxCatchAllLabel xmlns="fde13217-2f03-40ca-80f4-28e1f6c715bd" xsi:nil="true"/>
    <FOEDocumentTypeTaxHTField0 xmlns="fde13217-2f03-40ca-80f4-28e1f6c715bd">
      <Terms xmlns="http://schemas.microsoft.com/office/infopath/2007/PartnerControls"/>
    </FOEDocumentTypeTaxHTField0>
    <_dlc_DocId xmlns="fde13217-2f03-40ca-80f4-28e1f6c715bd">TJQSZSAJ4VUY-1663986630-1398</_dlc_DocId>
    <_dlc_DocIdUrl xmlns="fde13217-2f03-40ca-80f4-28e1f6c715bd">
      <Url>https://foecentral.sharepoint.com/CampaignsandPoliticalAffairs/_layouts/15/DocIdRedir.aspx?ID=TJQSZSAJ4VUY-1663986630-1398</Url>
      <Description>TJQSZSAJ4VUY-1663986630-1398</Description>
    </_dlc_DocIdUrl>
    <_ip_UnifiedCompliancePolicyUIAction xmlns="http://schemas.microsoft.com/sharepoint/v3" xsi:nil="true"/>
    <lcf76f155ced4ddcb4097134ff3c332f xmlns="0fda7ad5-99b1-48d8-a804-e749fa5851e5">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9B86E06DFDC67468A1E9B6FACE364D5" ma:contentTypeVersion="14" ma:contentTypeDescription="Create a new document." ma:contentTypeScope="" ma:versionID="9473cdb9de0ca3e8277e38a8c98e73f1">
  <xsd:schema xmlns:xsd="http://www.w3.org/2001/XMLSchema" xmlns:xs="http://www.w3.org/2001/XMLSchema" xmlns:p="http://schemas.microsoft.com/office/2006/metadata/properties" xmlns:ns1="http://schemas.microsoft.com/sharepoint/v3" xmlns:ns2="fde13217-2f03-40ca-80f4-28e1f6c715bd" xmlns:ns3="0fda7ad5-99b1-48d8-a804-e749fa5851e5" targetNamespace="http://schemas.microsoft.com/office/2006/metadata/properties" ma:root="true" ma:fieldsID="cc36e786e158529b55459f8df21bf338" ns1:_="" ns2:_="" ns3:_="">
    <xsd:import namespace="http://schemas.microsoft.com/sharepoint/v3"/>
    <xsd:import namespace="fde13217-2f03-40ca-80f4-28e1f6c715bd"/>
    <xsd:import namespace="0fda7ad5-99b1-48d8-a804-e749fa5851e5"/>
    <xsd:element name="properties">
      <xsd:complexType>
        <xsd:sequence>
          <xsd:element name="documentManagement">
            <xsd:complexType>
              <xsd:all>
                <xsd:element ref="ns2:FOEDocumentTypeTaxHTField0" minOccurs="0"/>
                <xsd:element ref="ns2:TaxCatchAll" minOccurs="0"/>
                <xsd:element ref="ns2:TaxCatchAllLabel" minOccurs="0"/>
                <xsd:element ref="ns2:FOEStrategyKeywordsTaxHTField0" minOccurs="0"/>
                <xsd:element ref="ns2:FOEFinalRelease"/>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1:_ip_UnifiedCompliancePolicyProperties" minOccurs="0"/>
                <xsd:element ref="ns1:_ip_UnifiedCompliancePolicyUIAction" minOccurs="0"/>
                <xsd:element ref="ns3:lcf76f155ced4ddcb4097134ff3c332f"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13217-2f03-40ca-80f4-28e1f6c715bd" elementFormDefault="qualified">
    <xsd:import namespace="http://schemas.microsoft.com/office/2006/documentManagement/types"/>
    <xsd:import namespace="http://schemas.microsoft.com/office/infopath/2007/PartnerControls"/>
    <xsd:element name="FOEDocumentTypeTaxHTField0" ma:index="8" nillable="true" ma:taxonomy="true" ma:internalName="FOEDocumentTypeTaxHTField0" ma:taxonomyFieldName="FOEDocumentType" ma:displayName="Document Type" ma:readOnly="false" ma:fieldId="{84d0d453-8b0d-4dad-9ac0-d2da2d61c4b2}" ma:sspId="865f3089-5274-4a42-b838-d6c0e38cbfc9" ma:termSetId="e1eb8a14-48d4-4b23-b917-9632b4337145"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54d8d7b2-b7e3-4331-822f-ac95410d41cf}" ma:internalName="TaxCatchAll" ma:readOnly="false" ma:showField="CatchAllData"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54d8d7b2-b7e3-4331-822f-ac95410d41cf}" ma:internalName="TaxCatchAllLabel" ma:readOnly="false" ma:showField="CatchAllDataLabel" ma:web="fde13217-2f03-40ca-80f4-28e1f6c715bd">
      <xsd:complexType>
        <xsd:complexContent>
          <xsd:extension base="dms:MultiChoiceLookup">
            <xsd:sequence>
              <xsd:element name="Value" type="dms:Lookup" maxOccurs="unbounded" minOccurs="0" nillable="true"/>
            </xsd:sequence>
          </xsd:extension>
        </xsd:complexContent>
      </xsd:complexType>
    </xsd:element>
    <xsd:element name="FOEStrategyKeywordsTaxHTField0" ma:index="12" nillable="true" ma:taxonomy="true" ma:internalName="FOEStrategyKeywordsTaxHTField0" ma:taxonomyFieldName="FOEStrategyKeywords" ma:displayName="Strategy Keywords" ma:readOnly="false" ma:fieldId="{1f2b1ce6-a282-4b33-a21b-6b35a20b8bd8}" ma:sspId="865f3089-5274-4a42-b838-d6c0e38cbfc9" ma:termSetId="6101a922-60a5-4348-8872-a46013a44c78" ma:anchorId="00000000-0000-0000-0000-000000000000" ma:open="false" ma:isKeyword="false">
      <xsd:complexType>
        <xsd:sequence>
          <xsd:element ref="pc:Terms" minOccurs="0" maxOccurs="1"/>
        </xsd:sequence>
      </xsd:complexType>
    </xsd:element>
    <xsd:element name="FOEFinalRelease" ma:index="14" ma:displayName="Final Release" ma:default="0" ma:description="Whether the current version of the document is the final release." ma:internalName="FOEFinalRelease" ma:readOnly="false">
      <xsd:simpleType>
        <xsd:restriction base="dms:Boolean"/>
      </xsd:simple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a7ad5-99b1-48d8-a804-e749fa5851e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865f3089-5274-4a42-b838-d6c0e38cbfc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5A505-0B8C-4C96-9B18-247C83BA8A0B}">
  <ds:schemaRefs>
    <ds:schemaRef ds:uri="http://schemas.microsoft.com/sharepoint/events"/>
  </ds:schemaRefs>
</ds:datastoreItem>
</file>

<file path=customXml/itemProps2.xml><?xml version="1.0" encoding="utf-8"?>
<ds:datastoreItem xmlns:ds="http://schemas.openxmlformats.org/officeDocument/2006/customXml" ds:itemID="{A6495629-6178-524E-B1E9-24DADECD800A}">
  <ds:schemaRefs>
    <ds:schemaRef ds:uri="http://schemas.openxmlformats.org/officeDocument/2006/bibliography"/>
  </ds:schemaRefs>
</ds:datastoreItem>
</file>

<file path=customXml/itemProps3.xml><?xml version="1.0" encoding="utf-8"?>
<ds:datastoreItem xmlns:ds="http://schemas.openxmlformats.org/officeDocument/2006/customXml" ds:itemID="{6D72CF33-3D76-48BF-8C45-2A2801DAB446}">
  <ds:schemaRefs>
    <ds:schemaRef ds:uri="http://schemas.microsoft.com/sharepoint/v3/contenttype/forms"/>
  </ds:schemaRefs>
</ds:datastoreItem>
</file>

<file path=customXml/itemProps4.xml><?xml version="1.0" encoding="utf-8"?>
<ds:datastoreItem xmlns:ds="http://schemas.openxmlformats.org/officeDocument/2006/customXml" ds:itemID="{35799F03-F71A-4605-862B-4C3F49D3189A}">
  <ds:schemaRefs>
    <ds:schemaRef ds:uri="http://schemas.microsoft.com/office/2006/metadata/properties"/>
    <ds:schemaRef ds:uri="http://schemas.microsoft.com/office/infopath/2007/PartnerControls"/>
    <ds:schemaRef ds:uri="fde13217-2f03-40ca-80f4-28e1f6c715bd"/>
  </ds:schemaRefs>
</ds:datastoreItem>
</file>

<file path=customXml/itemProps5.xml><?xml version="1.0" encoding="utf-8"?>
<ds:datastoreItem xmlns:ds="http://schemas.openxmlformats.org/officeDocument/2006/customXml" ds:itemID="{4ABE05CF-7E92-48E3-BCD9-88775D0DD8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FoE%20Word%20template%202024</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Rita Marcangelo</dc:creator>
  <keywords/>
  <dc:description/>
  <lastModifiedBy>Rita Marcangelo</lastModifiedBy>
  <revision>11</revision>
  <dcterms:created xsi:type="dcterms:W3CDTF">2026-07-02T15:05:00.0000000Z</dcterms:created>
  <dcterms:modified xsi:type="dcterms:W3CDTF">2026-07-09T10:48:15.6335636Z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0x01010059B86E06DFDC67468A1E9B6FACE364D5</vt:lpwstr>
  </property>
  <property fmtid="{D5CDD505-2E9C-101B-9397-08002B2CF9AE}" pid="3" name="_dlc_DocIdItemGuid">
    <vt:lpwstr>a9ee9550-9039-495b-bb5f-e068d04b6e41</vt:lpwstr>
  </property>
  <property fmtid="{D5CDD505-2E9C-101B-9397-08002B2CF9AE}" pid="4" name="FOEDocumentType">
    <vt:lpwstr/>
  </property>
  <property fmtid="{D5CDD505-2E9C-101B-9397-08002B2CF9AE}" pid="5" name="FOEStrategyKeywords">
    <vt:lpwstr/>
  </property>
  <property fmtid="{D5CDD505-2E9C-101B-9397-08002B2CF9AE}" pid="6" name="MediaServiceImageTags">
    <vt:lpwstr/>
  </property>
</Properties>
</file>