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7DC22" w14:textId="6B3AF09F" w:rsidR="000570D3" w:rsidRDefault="000570D3" w:rsidP="000570D3">
      <w:pPr>
        <w:pStyle w:val="PlainText"/>
        <w:rPr>
          <w:b/>
          <w:bCs/>
          <w:sz w:val="28"/>
          <w:szCs w:val="28"/>
        </w:rPr>
      </w:pPr>
      <w:r w:rsidRPr="000570D3">
        <w:rPr>
          <w:b/>
          <w:bCs/>
          <w:sz w:val="28"/>
          <w:szCs w:val="28"/>
        </w:rPr>
        <w:t>Template email planner: petition launch and beyond</w:t>
      </w:r>
    </w:p>
    <w:p w14:paraId="482CE859" w14:textId="77777777" w:rsidR="00182C38" w:rsidRPr="000570D3" w:rsidRDefault="00182C38" w:rsidP="000570D3">
      <w:pPr>
        <w:pStyle w:val="PlainText"/>
        <w:rPr>
          <w:b/>
          <w:bCs/>
          <w:sz w:val="28"/>
          <w:szCs w:val="28"/>
        </w:rPr>
      </w:pPr>
    </w:p>
    <w:p w14:paraId="7B1ED034" w14:textId="77777777" w:rsidR="000570D3" w:rsidRDefault="000570D3" w:rsidP="000570D3">
      <w:pPr>
        <w:pStyle w:val="Plain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0570D3" w14:paraId="3E3D679F" w14:textId="77777777" w:rsidTr="00182C38">
        <w:tc>
          <w:tcPr>
            <w:tcW w:w="1271" w:type="dxa"/>
          </w:tcPr>
          <w:p w14:paraId="51E4A7BB" w14:textId="72E6E236" w:rsidR="000570D3" w:rsidRDefault="000570D3" w:rsidP="000570D3">
            <w:pPr>
              <w:pStyle w:val="PlainText"/>
            </w:pPr>
            <w:r>
              <w:t>Week 1</w:t>
            </w:r>
          </w:p>
        </w:tc>
        <w:tc>
          <w:tcPr>
            <w:tcW w:w="7745" w:type="dxa"/>
          </w:tcPr>
          <w:p w14:paraId="7DBE6F07" w14:textId="44D07762" w:rsidR="000570D3" w:rsidRDefault="000570D3" w:rsidP="000570D3">
            <w:pPr>
              <w:pStyle w:val="PlainText"/>
            </w:pPr>
            <w:r>
              <w:t xml:space="preserve">You’ve launched a new petition. </w:t>
            </w:r>
          </w:p>
          <w:p w14:paraId="0C80C98A" w14:textId="77777777" w:rsidR="000570D3" w:rsidRDefault="000570D3" w:rsidP="000570D3">
            <w:pPr>
              <w:pStyle w:val="PlainText"/>
            </w:pPr>
          </w:p>
          <w:p w14:paraId="0DB665BE" w14:textId="77777777" w:rsidR="000570D3" w:rsidRDefault="000570D3" w:rsidP="000570D3">
            <w:pPr>
              <w:pStyle w:val="PlainText"/>
            </w:pPr>
            <w:r>
              <w:t>Ask your existing contact list of 50 people to sign and share it.</w:t>
            </w:r>
          </w:p>
          <w:p w14:paraId="4C038620" w14:textId="77777777" w:rsidR="000570D3" w:rsidRDefault="000570D3" w:rsidP="000570D3">
            <w:pPr>
              <w:pStyle w:val="PlainText"/>
            </w:pPr>
          </w:p>
        </w:tc>
      </w:tr>
      <w:tr w:rsidR="000570D3" w14:paraId="4CDA1B78" w14:textId="77777777" w:rsidTr="00182C38">
        <w:tc>
          <w:tcPr>
            <w:tcW w:w="1271" w:type="dxa"/>
          </w:tcPr>
          <w:p w14:paraId="54BD0B1D" w14:textId="3A516EE2" w:rsidR="000570D3" w:rsidRDefault="000570D3" w:rsidP="000570D3">
            <w:pPr>
              <w:pStyle w:val="PlainText"/>
            </w:pPr>
            <w:r>
              <w:t>Week 3</w:t>
            </w:r>
          </w:p>
        </w:tc>
        <w:tc>
          <w:tcPr>
            <w:tcW w:w="7745" w:type="dxa"/>
          </w:tcPr>
          <w:p w14:paraId="233B9A4A" w14:textId="43C06BEE" w:rsidR="000570D3" w:rsidRDefault="000570D3" w:rsidP="000570D3">
            <w:pPr>
              <w:pStyle w:val="PlainText"/>
            </w:pPr>
            <w:r>
              <w:t>You’re halfway to your target of 500 signatures which will trigger a council debate. Your email list is now 150.</w:t>
            </w:r>
          </w:p>
          <w:p w14:paraId="47F95729" w14:textId="77777777" w:rsidR="000570D3" w:rsidRDefault="000570D3" w:rsidP="000570D3">
            <w:pPr>
              <w:pStyle w:val="PlainText"/>
            </w:pPr>
          </w:p>
          <w:p w14:paraId="409AC25A" w14:textId="77777777" w:rsidR="000570D3" w:rsidRDefault="000570D3" w:rsidP="000570D3">
            <w:pPr>
              <w:pStyle w:val="PlainText"/>
            </w:pPr>
            <w:r>
              <w:t>Tell everyone you're halfway there and ask them to share the petition with friends and family to help reach your target.</w:t>
            </w:r>
          </w:p>
          <w:p w14:paraId="736034E5" w14:textId="77777777" w:rsidR="000570D3" w:rsidRDefault="000570D3" w:rsidP="000570D3">
            <w:pPr>
              <w:pStyle w:val="PlainText"/>
            </w:pPr>
          </w:p>
        </w:tc>
      </w:tr>
      <w:tr w:rsidR="000570D3" w14:paraId="0788324F" w14:textId="77777777" w:rsidTr="00182C38">
        <w:tc>
          <w:tcPr>
            <w:tcW w:w="1271" w:type="dxa"/>
          </w:tcPr>
          <w:p w14:paraId="665CA22F" w14:textId="52B618DE" w:rsidR="000570D3" w:rsidRDefault="000570D3" w:rsidP="000570D3">
            <w:pPr>
              <w:pStyle w:val="PlainText"/>
            </w:pPr>
            <w:r>
              <w:t>Week 5</w:t>
            </w:r>
          </w:p>
        </w:tc>
        <w:tc>
          <w:tcPr>
            <w:tcW w:w="7745" w:type="dxa"/>
          </w:tcPr>
          <w:p w14:paraId="181221CE" w14:textId="4391A798" w:rsidR="000570D3" w:rsidRDefault="000570D3" w:rsidP="000570D3">
            <w:pPr>
              <w:pStyle w:val="PlainText"/>
            </w:pPr>
            <w:r>
              <w:t>You’re almost at 500 signatures and the deadline to reach your target is fast-approaching.</w:t>
            </w:r>
          </w:p>
          <w:p w14:paraId="45D75B0B" w14:textId="77777777" w:rsidR="000570D3" w:rsidRDefault="000570D3" w:rsidP="000570D3">
            <w:pPr>
              <w:pStyle w:val="PlainText"/>
            </w:pPr>
          </w:p>
          <w:p w14:paraId="0AA78786" w14:textId="77777777" w:rsidR="000570D3" w:rsidRDefault="000570D3" w:rsidP="000570D3">
            <w:pPr>
              <w:pStyle w:val="PlainText"/>
            </w:pPr>
            <w:r>
              <w:t xml:space="preserve">Send another final reminder asking for help with the final push. </w:t>
            </w:r>
          </w:p>
          <w:p w14:paraId="0AC6CBE1" w14:textId="77777777" w:rsidR="000570D3" w:rsidRDefault="000570D3" w:rsidP="000570D3">
            <w:pPr>
              <w:pStyle w:val="PlainText"/>
            </w:pPr>
          </w:p>
        </w:tc>
      </w:tr>
      <w:tr w:rsidR="000570D3" w14:paraId="2057DC93" w14:textId="77777777" w:rsidTr="00182C38">
        <w:tc>
          <w:tcPr>
            <w:tcW w:w="1271" w:type="dxa"/>
          </w:tcPr>
          <w:p w14:paraId="0EFEC3B0" w14:textId="1FF16751" w:rsidR="000570D3" w:rsidRDefault="000570D3" w:rsidP="000570D3">
            <w:pPr>
              <w:pStyle w:val="PlainText"/>
            </w:pPr>
            <w:r>
              <w:t>Week 6</w:t>
            </w:r>
          </w:p>
        </w:tc>
        <w:tc>
          <w:tcPr>
            <w:tcW w:w="7745" w:type="dxa"/>
          </w:tcPr>
          <w:p w14:paraId="5094B6B4" w14:textId="71CC9341" w:rsidR="000570D3" w:rsidRDefault="000570D3" w:rsidP="000570D3">
            <w:pPr>
              <w:pStyle w:val="PlainText"/>
            </w:pPr>
            <w:r>
              <w:t>Target reached. You’ll be handing your petition in next week at the Town Hall. Your email list is now over 300 people.</w:t>
            </w:r>
          </w:p>
          <w:p w14:paraId="503A11C8" w14:textId="77777777" w:rsidR="000570D3" w:rsidRDefault="000570D3" w:rsidP="000570D3">
            <w:pPr>
              <w:pStyle w:val="PlainText"/>
            </w:pPr>
          </w:p>
          <w:p w14:paraId="74320442" w14:textId="77777777" w:rsidR="000570D3" w:rsidRDefault="000570D3" w:rsidP="000570D3">
            <w:pPr>
              <w:pStyle w:val="PlainText"/>
            </w:pPr>
            <w:r>
              <w:t>Send an invitation email for a photoshoot before the hand-in.</w:t>
            </w:r>
          </w:p>
          <w:p w14:paraId="5EA5F93F" w14:textId="77777777" w:rsidR="000570D3" w:rsidRDefault="000570D3" w:rsidP="000570D3">
            <w:pPr>
              <w:pStyle w:val="PlainText"/>
            </w:pPr>
          </w:p>
        </w:tc>
      </w:tr>
      <w:tr w:rsidR="000570D3" w14:paraId="39BFE84C" w14:textId="77777777" w:rsidTr="00182C38">
        <w:tc>
          <w:tcPr>
            <w:tcW w:w="1271" w:type="dxa"/>
          </w:tcPr>
          <w:p w14:paraId="65B5C273" w14:textId="016CE00A" w:rsidR="000570D3" w:rsidRDefault="000570D3" w:rsidP="000570D3">
            <w:pPr>
              <w:pStyle w:val="PlainText"/>
            </w:pPr>
            <w:r>
              <w:t>Week 7</w:t>
            </w:r>
          </w:p>
        </w:tc>
        <w:tc>
          <w:tcPr>
            <w:tcW w:w="7745" w:type="dxa"/>
          </w:tcPr>
          <w:p w14:paraId="0FD8510A" w14:textId="5EC91885" w:rsidR="000570D3" w:rsidRDefault="000570D3" w:rsidP="000570D3">
            <w:pPr>
              <w:pStyle w:val="PlainText"/>
            </w:pPr>
            <w:r>
              <w:t>It’s the day after the debate. You’ve won your demands and you’ve got plans for what’ll happen next.</w:t>
            </w:r>
          </w:p>
          <w:p w14:paraId="63BE919D" w14:textId="77777777" w:rsidR="000570D3" w:rsidRDefault="000570D3" w:rsidP="000570D3">
            <w:pPr>
              <w:pStyle w:val="PlainText"/>
            </w:pPr>
          </w:p>
          <w:p w14:paraId="2F3B9EC6" w14:textId="77777777" w:rsidR="000570D3" w:rsidRDefault="000570D3" w:rsidP="000570D3">
            <w:pPr>
              <w:pStyle w:val="PlainText"/>
            </w:pPr>
            <w:r>
              <w:t>Invite everyone to a celebratory meeting where they can find out more about getting involved with your group.</w:t>
            </w:r>
          </w:p>
          <w:p w14:paraId="08F1A7D2" w14:textId="77777777" w:rsidR="000570D3" w:rsidRDefault="000570D3" w:rsidP="000570D3">
            <w:pPr>
              <w:pStyle w:val="PlainText"/>
            </w:pPr>
          </w:p>
        </w:tc>
      </w:tr>
      <w:tr w:rsidR="000570D3" w14:paraId="0E02DCE1" w14:textId="77777777" w:rsidTr="00182C38">
        <w:tc>
          <w:tcPr>
            <w:tcW w:w="1271" w:type="dxa"/>
          </w:tcPr>
          <w:p w14:paraId="123F909E" w14:textId="0527F52A" w:rsidR="000570D3" w:rsidRDefault="000570D3" w:rsidP="000570D3">
            <w:pPr>
              <w:pStyle w:val="PlainText"/>
            </w:pPr>
            <w:r>
              <w:t>Week 9</w:t>
            </w:r>
          </w:p>
        </w:tc>
        <w:tc>
          <w:tcPr>
            <w:tcW w:w="7745" w:type="dxa"/>
          </w:tcPr>
          <w:p w14:paraId="01161F77" w14:textId="20E51213" w:rsidR="000570D3" w:rsidRDefault="000570D3" w:rsidP="000570D3">
            <w:pPr>
              <w:pStyle w:val="PlainText"/>
            </w:pPr>
            <w:r>
              <w:t>You’ve made plans for a film screening for another campaign.</w:t>
            </w:r>
          </w:p>
          <w:p w14:paraId="0EF314CF" w14:textId="77777777" w:rsidR="000570D3" w:rsidRDefault="000570D3" w:rsidP="000570D3">
            <w:pPr>
              <w:pStyle w:val="PlainText"/>
            </w:pPr>
          </w:p>
          <w:p w14:paraId="48C1CCE8" w14:textId="77777777" w:rsidR="000570D3" w:rsidRDefault="000570D3" w:rsidP="000570D3">
            <w:pPr>
              <w:pStyle w:val="PlainText"/>
            </w:pPr>
            <w:r>
              <w:t>Invite everyone to come along and share some popcorn.</w:t>
            </w:r>
          </w:p>
          <w:p w14:paraId="2B9BAB2E" w14:textId="77777777" w:rsidR="000570D3" w:rsidRDefault="000570D3" w:rsidP="000570D3">
            <w:pPr>
              <w:pStyle w:val="PlainText"/>
            </w:pPr>
          </w:p>
        </w:tc>
      </w:tr>
    </w:tbl>
    <w:p w14:paraId="2788403F" w14:textId="77777777" w:rsidR="0058325A" w:rsidRDefault="0058325A"/>
    <w:sectPr w:rsidR="005832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D3"/>
    <w:rsid w:val="00015633"/>
    <w:rsid w:val="000570D3"/>
    <w:rsid w:val="00182C38"/>
    <w:rsid w:val="0058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B5B01"/>
  <w15:chartTrackingRefBased/>
  <w15:docId w15:val="{A83F87D5-416A-4373-AC43-18F07442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570D3"/>
    <w:pPr>
      <w:spacing w:after="0" w:line="240" w:lineRule="auto"/>
    </w:pPr>
    <w:rPr>
      <w:rFonts w:ascii="Arial" w:hAnsi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70D3"/>
    <w:rPr>
      <w:rFonts w:ascii="Arial" w:hAnsi="Arial"/>
      <w:szCs w:val="21"/>
    </w:rPr>
  </w:style>
  <w:style w:type="table" w:styleId="TableGrid">
    <w:name w:val="Table Grid"/>
    <w:basedOn w:val="TableNormal"/>
    <w:uiPriority w:val="39"/>
    <w:rsid w:val="00057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2FE172B54E5A4ABCAC992392782E84" ma:contentTypeVersion="12" ma:contentTypeDescription="Create a new document." ma:contentTypeScope="" ma:versionID="2dc42a0c0c8892920b24a0e60683f79a">
  <xsd:schema xmlns:xsd="http://www.w3.org/2001/XMLSchema" xmlns:xs="http://www.w3.org/2001/XMLSchema" xmlns:p="http://schemas.microsoft.com/office/2006/metadata/properties" xmlns:ns2="fde13217-2f03-40ca-80f4-28e1f6c715bd" xmlns:ns3="45db0576-a235-4eff-b4db-f87eb20cf1ac" targetNamespace="http://schemas.microsoft.com/office/2006/metadata/properties" ma:root="true" ma:fieldsID="50f277dd9f2ed63be522cfeb7a624754" ns2:_="" ns3:_="">
    <xsd:import namespace="fde13217-2f03-40ca-80f4-28e1f6c715bd"/>
    <xsd:import namespace="45db0576-a235-4eff-b4db-f87eb20cf1ac"/>
    <xsd:element name="properties">
      <xsd:complexType>
        <xsd:sequence>
          <xsd:element name="documentManagement">
            <xsd:complexType>
              <xsd:all>
                <xsd:element ref="ns2:FOEDocumentTypeTaxHTField0" minOccurs="0"/>
                <xsd:element ref="ns2:TaxCatchAll" minOccurs="0"/>
                <xsd:element ref="ns2:TaxCatchAllLabel" minOccurs="0"/>
                <xsd:element ref="ns2:FOEStrategyKeywordsTaxHTField0" minOccurs="0"/>
                <xsd:element ref="ns2:FOEFinalRelease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13217-2f03-40ca-80f4-28e1f6c715bd" elementFormDefault="qualified">
    <xsd:import namespace="http://schemas.microsoft.com/office/2006/documentManagement/types"/>
    <xsd:import namespace="http://schemas.microsoft.com/office/infopath/2007/PartnerControls"/>
    <xsd:element name="FOEDocumentTypeTaxHTField0" ma:index="8" nillable="true" ma:taxonomy="true" ma:internalName="FOEDocumentTypeTaxHTField0" ma:taxonomyFieldName="FOEDocumentType" ma:displayName="Document Type" ma:readOnly="false" ma:fieldId="{84d0d453-8b0d-4dad-9ac0-d2da2d61c4b2}" ma:sspId="865f3089-5274-4a42-b838-d6c0e38cbfc9" ma:termSetId="e1eb8a14-48d4-4b23-b917-9632b43371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54d8d7b2-b7e3-4331-822f-ac95410d41cf}" ma:internalName="TaxCatchAll" ma:readOnly="false" ma:showField="CatchAllData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54d8d7b2-b7e3-4331-822f-ac95410d41cf}" ma:internalName="TaxCatchAllLabel" ma:readOnly="false" ma:showField="CatchAllDataLabel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EStrategyKeywordsTaxHTField0" ma:index="12" nillable="true" ma:taxonomy="true" ma:internalName="FOEStrategyKeywordsTaxHTField0" ma:taxonomyFieldName="FOEStrategyKeywords" ma:displayName="Strategy Keywords" ma:readOnly="false" ma:fieldId="{1f2b1ce6-a282-4b33-a21b-6b35a20b8bd8}" ma:sspId="865f3089-5274-4a42-b838-d6c0e38cbfc9" ma:termSetId="6101a922-60a5-4348-8872-a46013a44c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EFinalRelease" ma:index="14" ma:displayName="Final Release" ma:default="0" ma:description="Whether the current version of the document is the final release." ma:internalName="FOEFinalRelease" ma:readOnly="false">
      <xsd:simpleType>
        <xsd:restriction base="dms:Boolean"/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format="Hyperlink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b0576-a235-4eff-b4db-f87eb20cf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EFinalRelease xmlns="fde13217-2f03-40ca-80f4-28e1f6c715bd">false</FOEFinalRelease>
    <FOEStrategyKeywordsTaxHTField0 xmlns="fde13217-2f03-40ca-80f4-28e1f6c715bd">
      <Terms xmlns="http://schemas.microsoft.com/office/infopath/2007/PartnerControls"/>
    </FOEStrategyKeywordsTaxHTField0>
    <TaxCatchAll xmlns="fde13217-2f03-40ca-80f4-28e1f6c715bd" xsi:nil="true"/>
    <TaxCatchAllLabel xmlns="fde13217-2f03-40ca-80f4-28e1f6c715bd" xsi:nil="true"/>
    <FOEDocumentTypeTaxHTField0 xmlns="fde13217-2f03-40ca-80f4-28e1f6c715bd">
      <Terms xmlns="http://schemas.microsoft.com/office/infopath/2007/PartnerControls"/>
    </FOEDocumentTypeTaxHTField0>
    <_dlc_DocId xmlns="fde13217-2f03-40ca-80f4-28e1f6c715bd">TJQSZSAJ4VUY-1595295654-86708</_dlc_DocId>
    <_dlc_DocIdUrl xmlns="fde13217-2f03-40ca-80f4-28e1f6c715bd">
      <Url>https://foecentral.sharepoint.com/campaignactivism/_layouts/15/DocIdRedir.aspx?ID=TJQSZSAJ4VUY-1595295654-86708</Url>
      <Description>TJQSZSAJ4VUY-1595295654-86708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E9E2B8-2F43-4D7B-9441-BB256661381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B93199C-1BEE-4FAB-9D70-B0A6DF8FE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13217-2f03-40ca-80f4-28e1f6c715bd"/>
    <ds:schemaRef ds:uri="45db0576-a235-4eff-b4db-f87eb20cf1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A42AE0-BCAF-4C5D-A81B-EEDAC6630CD1}">
  <ds:schemaRefs>
    <ds:schemaRef ds:uri="http://schemas.microsoft.com/office/2006/metadata/properties"/>
    <ds:schemaRef ds:uri="http://schemas.microsoft.com/office/infopath/2007/PartnerControls"/>
    <ds:schemaRef ds:uri="fde13217-2f03-40ca-80f4-28e1f6c715bd"/>
  </ds:schemaRefs>
</ds:datastoreItem>
</file>

<file path=customXml/itemProps4.xml><?xml version="1.0" encoding="utf-8"?>
<ds:datastoreItem xmlns:ds="http://schemas.openxmlformats.org/officeDocument/2006/customXml" ds:itemID="{193B913D-4A1E-49DA-8AAA-1CB1FB4404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Wright</dc:creator>
  <cp:keywords/>
  <dc:description/>
  <cp:lastModifiedBy>Shaista Hussain</cp:lastModifiedBy>
  <cp:revision>2</cp:revision>
  <dcterms:created xsi:type="dcterms:W3CDTF">2023-03-02T12:38:00Z</dcterms:created>
  <dcterms:modified xsi:type="dcterms:W3CDTF">2023-03-02T12:38:00Z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0x010100D72FE172B54E5A4ABCAC992392782E84</vt:lpwstr>
  </property>
  <property fmtid="{D5CDD505-2E9C-101B-9397-08002B2CF9AE}" pid="3" name="FOEDocumentType">
    <vt:lpwstr/>
  </property>
  <property fmtid="{D5CDD505-2E9C-101B-9397-08002B2CF9AE}" pid="4" name="FOEStrategyKeywords">
    <vt:lpwstr/>
  </property>
  <property fmtid="{D5CDD505-2E9C-101B-9397-08002B2CF9AE}" pid="5" name="_dlc_DocIdItemGuid">
    <vt:lpwstr>2247b27d-84fb-4425-872d-b593ac7392c9</vt:lpwstr>
  </property>
</Properties>
</file>