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8885" w14:textId="2EF694C7" w:rsidR="21F4AE54" w:rsidRPr="00DF67CB" w:rsidRDefault="00C45789" w:rsidP="00DF67CB">
      <w:pPr>
        <w:rPr>
          <w:rFonts w:ascii="Libre Franklin" w:hAnsi="Libre Franklin"/>
          <w:b/>
          <w:bCs/>
          <w:sz w:val="48"/>
          <w:szCs w:val="48"/>
        </w:rPr>
      </w:pPr>
      <w:r>
        <w:rPr>
          <w:rFonts w:ascii="Libre Franklin" w:hAnsi="Libre Franklin"/>
          <w:b/>
          <w:bCs/>
          <w:sz w:val="48"/>
          <w:szCs w:val="48"/>
        </w:rPr>
        <w:t>Campaign criteria</w:t>
      </w:r>
      <w:r w:rsidRPr="00DF67CB">
        <w:rPr>
          <w:rFonts w:ascii="Libre Franklin" w:hAnsi="Libre Franklin"/>
          <w:b/>
          <w:bCs/>
          <w:sz w:val="48"/>
          <w:szCs w:val="48"/>
        </w:rPr>
        <w:t xml:space="preserve"> </w:t>
      </w:r>
      <w:r w:rsidR="005F2331" w:rsidRPr="66409C0D">
        <w:rPr>
          <w:rFonts w:ascii="Libre Franklin" w:hAnsi="Libre Franklin"/>
          <w:b/>
          <w:bCs/>
          <w:sz w:val="48"/>
          <w:szCs w:val="48"/>
        </w:rPr>
        <w:t>c</w:t>
      </w:r>
      <w:r w:rsidR="21F4AE54" w:rsidRPr="66409C0D">
        <w:rPr>
          <w:rFonts w:ascii="Libre Franklin" w:hAnsi="Libre Franklin"/>
          <w:b/>
          <w:bCs/>
          <w:sz w:val="48"/>
          <w:szCs w:val="48"/>
        </w:rPr>
        <w:t>hecklist</w:t>
      </w:r>
    </w:p>
    <w:p w14:paraId="456E8DA7" w14:textId="77777777" w:rsidR="00D6296F" w:rsidRDefault="00D54C2F" w:rsidP="4B8217F1">
      <w:pPr>
        <w:rPr>
          <w:rFonts w:ascii="Libre Franklin" w:hAnsi="Libre Franklin"/>
          <w:sz w:val="24"/>
          <w:szCs w:val="24"/>
        </w:rPr>
      </w:pPr>
      <w:r>
        <w:rPr>
          <w:rFonts w:ascii="Libre Franklin" w:hAnsi="Libre Franklin"/>
          <w:sz w:val="24"/>
          <w:szCs w:val="24"/>
        </w:rPr>
        <w:t xml:space="preserve">Your group only has capacity to </w:t>
      </w:r>
      <w:r w:rsidR="00153629">
        <w:rPr>
          <w:rFonts w:ascii="Libre Franklin" w:hAnsi="Libre Franklin"/>
          <w:sz w:val="24"/>
          <w:szCs w:val="24"/>
        </w:rPr>
        <w:t xml:space="preserve">campaign on </w:t>
      </w:r>
      <w:r>
        <w:rPr>
          <w:rFonts w:ascii="Libre Franklin" w:hAnsi="Libre Franklin"/>
          <w:sz w:val="24"/>
          <w:szCs w:val="24"/>
        </w:rPr>
        <w:t xml:space="preserve">so many </w:t>
      </w:r>
      <w:r w:rsidR="00153629">
        <w:rPr>
          <w:rFonts w:ascii="Libre Franklin" w:hAnsi="Libre Franklin"/>
          <w:sz w:val="24"/>
          <w:szCs w:val="24"/>
        </w:rPr>
        <w:t>things</w:t>
      </w:r>
      <w:r>
        <w:rPr>
          <w:rFonts w:ascii="Libre Franklin" w:hAnsi="Libre Franklin"/>
          <w:sz w:val="24"/>
          <w:szCs w:val="24"/>
        </w:rPr>
        <w:t xml:space="preserve"> at once. </w:t>
      </w:r>
      <w:proofErr w:type="gramStart"/>
      <w:r w:rsidR="00153629">
        <w:rPr>
          <w:rFonts w:ascii="Libre Franklin" w:hAnsi="Libre Franklin"/>
          <w:sz w:val="24"/>
          <w:szCs w:val="24"/>
        </w:rPr>
        <w:t>So</w:t>
      </w:r>
      <w:proofErr w:type="gramEnd"/>
      <w:r w:rsidR="00153629">
        <w:rPr>
          <w:rFonts w:ascii="Libre Franklin" w:hAnsi="Libre Franklin"/>
          <w:sz w:val="24"/>
          <w:szCs w:val="24"/>
        </w:rPr>
        <w:t xml:space="preserve"> when you’re deciding which campaigns to run, </w:t>
      </w:r>
      <w:r w:rsidR="00BB4110">
        <w:rPr>
          <w:rFonts w:ascii="Libre Franklin" w:hAnsi="Libre Franklin"/>
          <w:sz w:val="24"/>
          <w:szCs w:val="24"/>
        </w:rPr>
        <w:t xml:space="preserve">assess </w:t>
      </w:r>
      <w:r w:rsidR="00FE32C9">
        <w:rPr>
          <w:rFonts w:ascii="Libre Franklin" w:hAnsi="Libre Franklin"/>
          <w:sz w:val="24"/>
          <w:szCs w:val="24"/>
        </w:rPr>
        <w:t xml:space="preserve">your </w:t>
      </w:r>
      <w:r w:rsidR="00BB4110">
        <w:rPr>
          <w:rFonts w:ascii="Libre Franklin" w:hAnsi="Libre Franklin"/>
          <w:sz w:val="24"/>
          <w:szCs w:val="24"/>
        </w:rPr>
        <w:t>ideas</w:t>
      </w:r>
      <w:r w:rsidR="00FE32C9">
        <w:rPr>
          <w:rFonts w:ascii="Libre Franklin" w:hAnsi="Libre Franklin"/>
          <w:sz w:val="24"/>
          <w:szCs w:val="24"/>
        </w:rPr>
        <w:t xml:space="preserve"> in a structured way to help make the best choice. </w:t>
      </w:r>
    </w:p>
    <w:p w14:paraId="7C05168C" w14:textId="7788F7A5" w:rsidR="21F4AE54" w:rsidRPr="00DF67CB" w:rsidRDefault="00307E77" w:rsidP="4B8217F1">
      <w:pPr>
        <w:rPr>
          <w:rFonts w:ascii="Libre Franklin" w:hAnsi="Libre Franklin"/>
          <w:sz w:val="24"/>
          <w:szCs w:val="24"/>
        </w:rPr>
      </w:pPr>
      <w:r w:rsidRPr="66409C0D">
        <w:rPr>
          <w:rFonts w:ascii="Libre Franklin" w:hAnsi="Libre Franklin"/>
          <w:sz w:val="24"/>
          <w:szCs w:val="24"/>
        </w:rPr>
        <w:t>Use</w:t>
      </w:r>
      <w:r>
        <w:rPr>
          <w:rFonts w:ascii="Libre Franklin" w:hAnsi="Libre Franklin"/>
          <w:sz w:val="24"/>
          <w:szCs w:val="24"/>
        </w:rPr>
        <w:t xml:space="preserve"> this</w:t>
      </w:r>
      <w:r w:rsidR="21F4AE54" w:rsidRPr="00DF67CB">
        <w:rPr>
          <w:rFonts w:ascii="Libre Franklin" w:hAnsi="Libre Franklin"/>
          <w:sz w:val="24"/>
          <w:szCs w:val="24"/>
        </w:rPr>
        <w:t xml:space="preserve"> checklist </w:t>
      </w:r>
      <w:r w:rsidRPr="66409C0D">
        <w:rPr>
          <w:rFonts w:ascii="Libre Franklin" w:hAnsi="Libre Franklin"/>
          <w:sz w:val="24"/>
          <w:szCs w:val="24"/>
        </w:rPr>
        <w:t>to</w:t>
      </w:r>
      <w:r>
        <w:rPr>
          <w:rFonts w:ascii="Libre Franklin" w:hAnsi="Libre Franklin"/>
          <w:sz w:val="24"/>
          <w:szCs w:val="24"/>
        </w:rPr>
        <w:t xml:space="preserve"> think</w:t>
      </w:r>
      <w:r w:rsidR="21F4AE54" w:rsidRPr="00DF67CB">
        <w:rPr>
          <w:rFonts w:ascii="Libre Franklin" w:hAnsi="Libre Franklin"/>
          <w:sz w:val="24"/>
          <w:szCs w:val="24"/>
        </w:rPr>
        <w:t xml:space="preserve"> through how different campaigns might meet different </w:t>
      </w:r>
      <w:r w:rsidR="001E1958" w:rsidRPr="66409C0D">
        <w:rPr>
          <w:rFonts w:ascii="Libre Franklin" w:hAnsi="Libre Franklin"/>
          <w:sz w:val="24"/>
          <w:szCs w:val="24"/>
        </w:rPr>
        <w:t>objectives</w:t>
      </w:r>
      <w:r w:rsidR="00B138FC" w:rsidRPr="66409C0D">
        <w:rPr>
          <w:rFonts w:ascii="Libre Franklin" w:hAnsi="Libre Franklin"/>
          <w:sz w:val="24"/>
          <w:szCs w:val="24"/>
        </w:rPr>
        <w:t xml:space="preserve"> you have</w:t>
      </w:r>
      <w:r w:rsidR="21F4AE54" w:rsidRPr="66409C0D">
        <w:rPr>
          <w:rFonts w:ascii="Libre Franklin" w:hAnsi="Libre Franklin"/>
          <w:sz w:val="24"/>
          <w:szCs w:val="24"/>
        </w:rPr>
        <w:t>.</w:t>
      </w:r>
      <w:r w:rsidR="00B138FC">
        <w:rPr>
          <w:rFonts w:ascii="Libre Franklin" w:hAnsi="Libre Franklin"/>
          <w:sz w:val="24"/>
          <w:szCs w:val="24"/>
        </w:rPr>
        <w:t xml:space="preserve"> Consider </w:t>
      </w:r>
      <w:r w:rsidR="003001E2">
        <w:rPr>
          <w:rFonts w:ascii="Libre Franklin" w:hAnsi="Libre Franklin"/>
          <w:sz w:val="24"/>
          <w:szCs w:val="24"/>
        </w:rPr>
        <w:t>which campaigns will cover the most objectives and/ or the most important objectives for your group.</w:t>
      </w:r>
    </w:p>
    <w:p w14:paraId="2BAC026E" w14:textId="1BA27A5D" w:rsidR="21F4AE54" w:rsidRPr="00DF67CB" w:rsidRDefault="00E8429E" w:rsidP="4B8217F1">
      <w:pPr>
        <w:rPr>
          <w:rFonts w:ascii="Libre Franklin" w:hAnsi="Libre Franklin"/>
          <w:sz w:val="24"/>
          <w:szCs w:val="24"/>
        </w:rPr>
      </w:pPr>
      <w:r w:rsidRPr="46FCD6D7">
        <w:rPr>
          <w:rFonts w:ascii="Libre Franklin" w:hAnsi="Libre Franklin"/>
          <w:sz w:val="24"/>
          <w:szCs w:val="24"/>
        </w:rPr>
        <w:t>F</w:t>
      </w:r>
      <w:r w:rsidR="21F4AE54" w:rsidRPr="46FCD6D7">
        <w:rPr>
          <w:rFonts w:ascii="Libre Franklin" w:hAnsi="Libre Franklin"/>
          <w:sz w:val="24"/>
          <w:szCs w:val="24"/>
        </w:rPr>
        <w:t>ill</w:t>
      </w:r>
      <w:r w:rsidR="21F4AE54" w:rsidRPr="5783129F" w:rsidDel="00E8429E">
        <w:rPr>
          <w:rFonts w:ascii="Libre Franklin" w:hAnsi="Libre Franklin"/>
          <w:sz w:val="24"/>
          <w:szCs w:val="24"/>
        </w:rPr>
        <w:t xml:space="preserve"> </w:t>
      </w:r>
      <w:r w:rsidR="21F4AE54" w:rsidRPr="5783129F">
        <w:rPr>
          <w:rFonts w:ascii="Libre Franklin" w:hAnsi="Libre Franklin"/>
          <w:sz w:val="24"/>
          <w:szCs w:val="24"/>
        </w:rPr>
        <w:t xml:space="preserve">in </w:t>
      </w:r>
      <w:r>
        <w:rPr>
          <w:rFonts w:ascii="Libre Franklin" w:hAnsi="Libre Franklin"/>
          <w:sz w:val="24"/>
          <w:szCs w:val="24"/>
        </w:rPr>
        <w:t xml:space="preserve">the checklist </w:t>
      </w:r>
      <w:r w:rsidR="21F4AE54" w:rsidRPr="5783129F">
        <w:rPr>
          <w:rFonts w:ascii="Libre Franklin" w:hAnsi="Libre Franklin"/>
          <w:sz w:val="24"/>
          <w:szCs w:val="24"/>
        </w:rPr>
        <w:t xml:space="preserve">together as a </w:t>
      </w:r>
      <w:proofErr w:type="gramStart"/>
      <w:r w:rsidR="21F4AE54" w:rsidRPr="5783129F">
        <w:rPr>
          <w:rFonts w:ascii="Libre Franklin" w:hAnsi="Libre Franklin"/>
          <w:sz w:val="24"/>
          <w:szCs w:val="24"/>
        </w:rPr>
        <w:t>group, or</w:t>
      </w:r>
      <w:proofErr w:type="gramEnd"/>
      <w:r w:rsidR="21F4AE54" w:rsidRPr="5783129F">
        <w:rPr>
          <w:rFonts w:ascii="Libre Franklin" w:hAnsi="Libre Franklin"/>
          <w:sz w:val="24"/>
          <w:szCs w:val="24"/>
        </w:rPr>
        <w:t xml:space="preserve"> </w:t>
      </w:r>
      <w:r w:rsidR="00461CDD">
        <w:rPr>
          <w:rFonts w:ascii="Libre Franklin" w:hAnsi="Libre Franklin"/>
          <w:sz w:val="24"/>
          <w:szCs w:val="24"/>
        </w:rPr>
        <w:t xml:space="preserve">ask </w:t>
      </w:r>
      <w:r w:rsidR="005E45FB">
        <w:rPr>
          <w:rFonts w:ascii="Libre Franklin" w:hAnsi="Libre Franklin"/>
          <w:sz w:val="24"/>
          <w:szCs w:val="24"/>
        </w:rPr>
        <w:t>your</w:t>
      </w:r>
      <w:r w:rsidR="00461CDD">
        <w:rPr>
          <w:rFonts w:ascii="Libre Franklin" w:hAnsi="Libre Franklin"/>
          <w:sz w:val="24"/>
          <w:szCs w:val="24"/>
        </w:rPr>
        <w:t xml:space="preserve"> members to use the </w:t>
      </w:r>
      <w:r w:rsidR="21F4AE54" w:rsidRPr="5783129F">
        <w:rPr>
          <w:rFonts w:ascii="Libre Franklin" w:hAnsi="Libre Franklin"/>
          <w:sz w:val="24"/>
          <w:szCs w:val="24"/>
        </w:rPr>
        <w:t>criteria to build campaign proposals</w:t>
      </w:r>
      <w:r w:rsidR="00461CDD">
        <w:rPr>
          <w:rFonts w:ascii="Libre Franklin" w:hAnsi="Libre Franklin"/>
          <w:sz w:val="24"/>
          <w:szCs w:val="24"/>
        </w:rPr>
        <w:t xml:space="preserve">, </w:t>
      </w:r>
      <w:r w:rsidR="00461CDD" w:rsidRPr="46FCD6D7">
        <w:rPr>
          <w:rFonts w:ascii="Libre Franklin" w:hAnsi="Libre Franklin"/>
          <w:sz w:val="24"/>
          <w:szCs w:val="24"/>
        </w:rPr>
        <w:t>which</w:t>
      </w:r>
      <w:r w:rsidR="21F4AE54" w:rsidRPr="46FCD6D7">
        <w:rPr>
          <w:rFonts w:ascii="Libre Franklin" w:hAnsi="Libre Franklin"/>
          <w:sz w:val="24"/>
          <w:szCs w:val="24"/>
        </w:rPr>
        <w:t xml:space="preserve"> </w:t>
      </w:r>
      <w:r w:rsidR="21F4AE54" w:rsidRPr="5783129F">
        <w:rPr>
          <w:rFonts w:ascii="Libre Franklin" w:hAnsi="Libre Franklin"/>
          <w:sz w:val="24"/>
          <w:szCs w:val="24"/>
        </w:rPr>
        <w:t xml:space="preserve">the group </w:t>
      </w:r>
      <w:r w:rsidR="00461CDD">
        <w:rPr>
          <w:rFonts w:ascii="Libre Franklin" w:hAnsi="Libre Franklin"/>
          <w:sz w:val="24"/>
          <w:szCs w:val="24"/>
        </w:rPr>
        <w:t>can then</w:t>
      </w:r>
      <w:r w:rsidR="00461CDD" w:rsidRPr="5783129F">
        <w:rPr>
          <w:rFonts w:ascii="Libre Franklin" w:hAnsi="Libre Franklin"/>
          <w:sz w:val="24"/>
          <w:szCs w:val="24"/>
        </w:rPr>
        <w:t xml:space="preserve"> </w:t>
      </w:r>
      <w:r w:rsidR="21F4AE54" w:rsidRPr="5783129F">
        <w:rPr>
          <w:rFonts w:ascii="Libre Franklin" w:hAnsi="Libre Franklin"/>
          <w:sz w:val="24"/>
          <w:szCs w:val="24"/>
        </w:rPr>
        <w:t xml:space="preserve">look at together. </w:t>
      </w:r>
      <w:r w:rsidR="21F4AE54" w:rsidRPr="46FCD6D7">
        <w:rPr>
          <w:rFonts w:ascii="Libre Franklin" w:hAnsi="Libre Franklin"/>
          <w:sz w:val="24"/>
          <w:szCs w:val="24"/>
        </w:rPr>
        <w:t xml:space="preserve">Feel free to add in any further criteria </w:t>
      </w:r>
      <w:r w:rsidR="00FD0ACC" w:rsidRPr="46FCD6D7">
        <w:rPr>
          <w:rFonts w:ascii="Libre Franklin" w:hAnsi="Libre Franklin"/>
          <w:sz w:val="24"/>
          <w:szCs w:val="24"/>
        </w:rPr>
        <w:t>your group has</w:t>
      </w:r>
      <w:r w:rsidR="005E45FB" w:rsidRPr="46FCD6D7">
        <w:rPr>
          <w:rFonts w:ascii="Libre Franklin" w:hAnsi="Libre Franklin"/>
          <w:sz w:val="24"/>
          <w:szCs w:val="24"/>
        </w:rPr>
        <w:t>.</w:t>
      </w:r>
    </w:p>
    <w:p w14:paraId="3BDAD8DF" w14:textId="7EDACFD1" w:rsidR="4B8217F1" w:rsidRPr="00DF67CB" w:rsidRDefault="4B8217F1" w:rsidP="4B8217F1">
      <w:pPr>
        <w:rPr>
          <w:rFonts w:ascii="Libre Franklin" w:hAnsi="Libre Frankli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985"/>
        <w:gridCol w:w="1965"/>
        <w:gridCol w:w="2295"/>
        <w:gridCol w:w="2115"/>
      </w:tblGrid>
      <w:tr w:rsidR="4B8217F1" w:rsidRPr="00DF67CB" w14:paraId="19978FCC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2CE25778" w14:textId="66E2EEC6" w:rsidR="6B9358EB" w:rsidRPr="00EB2018" w:rsidRDefault="6B9358EB" w:rsidP="4B8217F1">
            <w:pPr>
              <w:rPr>
                <w:rFonts w:ascii="Libre Franklin" w:hAnsi="Libre Franklin"/>
                <w:b/>
                <w:bCs/>
                <w:sz w:val="24"/>
                <w:szCs w:val="24"/>
              </w:rPr>
            </w:pP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C</w:t>
            </w:r>
            <w:r w:rsidR="001C7615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ampaign c</w:t>
            </w: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riteria</w:t>
            </w:r>
          </w:p>
        </w:tc>
        <w:tc>
          <w:tcPr>
            <w:tcW w:w="1965" w:type="dxa"/>
            <w:shd w:val="clear" w:color="auto" w:fill="34DA96"/>
          </w:tcPr>
          <w:p w14:paraId="14205CF5" w14:textId="2611F09E" w:rsidR="6B9358EB" w:rsidRPr="00EB2018" w:rsidRDefault="6B9358EB" w:rsidP="4B8217F1">
            <w:pPr>
              <w:rPr>
                <w:rFonts w:ascii="Libre Franklin" w:hAnsi="Libre Franklin"/>
                <w:b/>
                <w:bCs/>
                <w:sz w:val="24"/>
                <w:szCs w:val="24"/>
              </w:rPr>
            </w:pP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 xml:space="preserve">Campaign </w:t>
            </w:r>
            <w:r w:rsidR="5504A718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="5504A718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eg</w:t>
            </w:r>
            <w:proofErr w:type="spellEnd"/>
            <w:proofErr w:type="gramEnd"/>
            <w:r w:rsidR="5504A718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 xml:space="preserve"> </w:t>
            </w:r>
            <w:r w:rsidR="18969E5C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f</w:t>
            </w:r>
            <w:r w:rsidR="5504A718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ossil</w:t>
            </w: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 xml:space="preserve"> fuel divestment)</w:t>
            </w:r>
          </w:p>
        </w:tc>
        <w:tc>
          <w:tcPr>
            <w:tcW w:w="2295" w:type="dxa"/>
            <w:shd w:val="clear" w:color="auto" w:fill="34DA96"/>
          </w:tcPr>
          <w:p w14:paraId="2142C034" w14:textId="2B7B6C26" w:rsidR="4B8217F1" w:rsidRPr="00EB2018" w:rsidRDefault="001C7615" w:rsidP="4B8217F1">
            <w:pPr>
              <w:rPr>
                <w:rFonts w:ascii="Libre Franklin" w:hAnsi="Libre Franklin"/>
                <w:b/>
                <w:bCs/>
                <w:sz w:val="24"/>
                <w:szCs w:val="24"/>
              </w:rPr>
            </w:pP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Campaign (</w:t>
            </w:r>
            <w:proofErr w:type="spellStart"/>
            <w:proofErr w:type="gramStart"/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eg</w:t>
            </w:r>
            <w:proofErr w:type="spellEnd"/>
            <w:proofErr w:type="gramEnd"/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 xml:space="preserve"> air </w:t>
            </w:r>
            <w:r w:rsidR="003E1D90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pollution</w:t>
            </w: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15" w:type="dxa"/>
            <w:shd w:val="clear" w:color="auto" w:fill="34DA96"/>
          </w:tcPr>
          <w:p w14:paraId="68B25C63" w14:textId="064063A5" w:rsidR="4B8217F1" w:rsidRPr="00EB2018" w:rsidRDefault="001C7615" w:rsidP="4B8217F1">
            <w:pPr>
              <w:rPr>
                <w:rFonts w:ascii="Libre Franklin" w:hAnsi="Libre Franklin"/>
                <w:b/>
                <w:bCs/>
                <w:sz w:val="24"/>
                <w:szCs w:val="24"/>
              </w:rPr>
            </w:pP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Campaign (</w:t>
            </w:r>
            <w:proofErr w:type="spellStart"/>
            <w:proofErr w:type="gramStart"/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eg</w:t>
            </w:r>
            <w:proofErr w:type="spellEnd"/>
            <w:proofErr w:type="gramEnd"/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 xml:space="preserve"> </w:t>
            </w:r>
            <w:r w:rsidR="003E1D90"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tree cover</w:t>
            </w:r>
            <w:r w:rsidRPr="00EB2018">
              <w:rPr>
                <w:rFonts w:ascii="Libre Franklin" w:hAnsi="Libre Franklin"/>
                <w:b/>
                <w:bCs/>
                <w:sz w:val="24"/>
                <w:szCs w:val="24"/>
              </w:rPr>
              <w:t>)</w:t>
            </w:r>
          </w:p>
        </w:tc>
      </w:tr>
      <w:tr w:rsidR="4B8217F1" w:rsidRPr="00DF67CB" w14:paraId="443156DE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2FF833CC" w14:textId="40DBB8E0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 xml:space="preserve">Clear, </w:t>
            </w:r>
            <w:r w:rsidR="003E1D90">
              <w:rPr>
                <w:rFonts w:ascii="Libre Franklin" w:hAnsi="Libre Franklin"/>
                <w:sz w:val="24"/>
                <w:szCs w:val="24"/>
              </w:rPr>
              <w:t>achievable</w:t>
            </w:r>
            <w:r w:rsidR="003E1D90" w:rsidRPr="00DF67CB">
              <w:rPr>
                <w:rFonts w:ascii="Libre Franklin" w:hAnsi="Libre Franklin"/>
                <w:sz w:val="24"/>
                <w:szCs w:val="24"/>
              </w:rPr>
              <w:t xml:space="preserve"> </w:t>
            </w:r>
            <w:r w:rsidRPr="00DF67CB">
              <w:rPr>
                <w:rFonts w:ascii="Libre Franklin" w:hAnsi="Libre Franklin"/>
                <w:sz w:val="24"/>
                <w:szCs w:val="24"/>
              </w:rPr>
              <w:t>goal</w:t>
            </w:r>
          </w:p>
        </w:tc>
        <w:tc>
          <w:tcPr>
            <w:tcW w:w="1965" w:type="dxa"/>
          </w:tcPr>
          <w:p w14:paraId="312149ED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F2822E4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54CD1615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5C71B303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38E22A06" w14:textId="64252C0A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In line with our aims</w:t>
            </w:r>
          </w:p>
        </w:tc>
        <w:tc>
          <w:tcPr>
            <w:tcW w:w="1965" w:type="dxa"/>
          </w:tcPr>
          <w:p w14:paraId="073C3CD7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45DB4D7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A4B5532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3059E750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1A24F209" w14:textId="31B82EBC" w:rsidR="6B9358EB" w:rsidRPr="00DF67CB" w:rsidRDefault="2799A2C2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66409C0D">
              <w:rPr>
                <w:rFonts w:ascii="Libre Franklin" w:hAnsi="Libre Franklin"/>
                <w:sz w:val="24"/>
                <w:szCs w:val="24"/>
              </w:rPr>
              <w:t xml:space="preserve">Benefits </w:t>
            </w:r>
            <w:r w:rsidR="2EFA88E3" w:rsidRPr="66409C0D">
              <w:rPr>
                <w:rFonts w:ascii="Libre Franklin" w:hAnsi="Libre Franklin"/>
                <w:sz w:val="24"/>
                <w:szCs w:val="24"/>
              </w:rPr>
              <w:t>our supporters and wider community</w:t>
            </w:r>
          </w:p>
        </w:tc>
        <w:tc>
          <w:tcPr>
            <w:tcW w:w="1965" w:type="dxa"/>
          </w:tcPr>
          <w:p w14:paraId="2B8B7BF8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B51FEF6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3C08EE7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7CA70621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4D97AE2A" w14:textId="6316A106" w:rsidR="6B9358EB" w:rsidRPr="00DF67CB" w:rsidRDefault="36B61F65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66409C0D">
              <w:rPr>
                <w:rFonts w:ascii="Libre Franklin" w:hAnsi="Libre Franklin"/>
                <w:sz w:val="24"/>
                <w:szCs w:val="24"/>
              </w:rPr>
              <w:t>Lots of people care about the issue</w:t>
            </w:r>
          </w:p>
        </w:tc>
        <w:tc>
          <w:tcPr>
            <w:tcW w:w="1965" w:type="dxa"/>
          </w:tcPr>
          <w:p w14:paraId="2AE02EEA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312A5E5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B923BE5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62B7495C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0623675E" w14:textId="19F9FCD2" w:rsidR="6B9358EB" w:rsidRPr="00DF67CB" w:rsidRDefault="10E32BB4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66409C0D">
              <w:rPr>
                <w:rFonts w:ascii="Libre Franklin" w:hAnsi="Libre Franklin"/>
                <w:sz w:val="24"/>
                <w:szCs w:val="24"/>
              </w:rPr>
              <w:t>Some people will care deeply enough to act</w:t>
            </w:r>
          </w:p>
        </w:tc>
        <w:tc>
          <w:tcPr>
            <w:tcW w:w="1965" w:type="dxa"/>
          </w:tcPr>
          <w:p w14:paraId="0E214C28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7604B9F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19312F2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0EF73822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0D8513F7" w14:textId="0ACFFE24" w:rsidR="6B9358EB" w:rsidRPr="00DF67CB" w:rsidRDefault="6552BD85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66409C0D">
              <w:rPr>
                <w:rFonts w:ascii="Libre Franklin" w:hAnsi="Libre Franklin"/>
                <w:sz w:val="24"/>
                <w:szCs w:val="24"/>
              </w:rPr>
              <w:t>Success will leave activists and our wider community feeling more powerful</w:t>
            </w:r>
          </w:p>
        </w:tc>
        <w:tc>
          <w:tcPr>
            <w:tcW w:w="1965" w:type="dxa"/>
          </w:tcPr>
          <w:p w14:paraId="6A8BDEAD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8A484E0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3FFE99BC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19D161EB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6C184CB6" w14:textId="08607397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Develop</w:t>
            </w:r>
            <w:r w:rsidR="003E1D90">
              <w:rPr>
                <w:rFonts w:ascii="Libre Franklin" w:hAnsi="Libre Franklin"/>
                <w:sz w:val="24"/>
                <w:szCs w:val="24"/>
              </w:rPr>
              <w:t>s</w:t>
            </w:r>
            <w:r w:rsidRPr="00DF67CB">
              <w:rPr>
                <w:rFonts w:ascii="Libre Franklin" w:hAnsi="Libre Franklin"/>
                <w:sz w:val="24"/>
                <w:szCs w:val="24"/>
              </w:rPr>
              <w:t xml:space="preserve"> leaders</w:t>
            </w:r>
            <w:r w:rsidR="003E1D90">
              <w:rPr>
                <w:rFonts w:ascii="Libre Franklin" w:hAnsi="Libre Franklin"/>
                <w:sz w:val="24"/>
                <w:szCs w:val="24"/>
              </w:rPr>
              <w:t xml:space="preserve"> within the group</w:t>
            </w:r>
          </w:p>
        </w:tc>
        <w:tc>
          <w:tcPr>
            <w:tcW w:w="1965" w:type="dxa"/>
          </w:tcPr>
          <w:p w14:paraId="17AC9489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C690D0F" w14:textId="40B2A0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BDC93E0" w14:textId="7A275B97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53DAFD88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0F91628D" w14:textId="54611545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Build</w:t>
            </w:r>
            <w:r w:rsidR="003E1D90">
              <w:rPr>
                <w:rFonts w:ascii="Libre Franklin" w:hAnsi="Libre Franklin"/>
                <w:sz w:val="24"/>
                <w:szCs w:val="24"/>
              </w:rPr>
              <w:t>s</w:t>
            </w:r>
            <w:r w:rsidRPr="00DF67CB">
              <w:rPr>
                <w:rFonts w:ascii="Libre Franklin" w:hAnsi="Libre Franklin"/>
                <w:sz w:val="24"/>
                <w:szCs w:val="24"/>
              </w:rPr>
              <w:t xml:space="preserve"> </w:t>
            </w:r>
            <w:r w:rsidR="003E1D90">
              <w:rPr>
                <w:rFonts w:ascii="Libre Franklin" w:hAnsi="Libre Franklin"/>
                <w:sz w:val="24"/>
                <w:szCs w:val="24"/>
              </w:rPr>
              <w:t>group</w:t>
            </w:r>
            <w:r w:rsidR="004B5610">
              <w:rPr>
                <w:rFonts w:ascii="Libre Franklin" w:hAnsi="Libre Franklin"/>
                <w:sz w:val="24"/>
                <w:szCs w:val="24"/>
              </w:rPr>
              <w:t>’s</w:t>
            </w:r>
            <w:r w:rsidR="003E1D90">
              <w:rPr>
                <w:rFonts w:ascii="Libre Franklin" w:hAnsi="Libre Franklin"/>
                <w:sz w:val="24"/>
                <w:szCs w:val="24"/>
              </w:rPr>
              <w:t xml:space="preserve"> </w:t>
            </w:r>
            <w:r w:rsidR="5504A718" w:rsidRPr="46FCD6D7">
              <w:rPr>
                <w:rFonts w:ascii="Libre Franklin" w:hAnsi="Libre Franklin"/>
                <w:sz w:val="24"/>
                <w:szCs w:val="24"/>
              </w:rPr>
              <w:t>support</w:t>
            </w:r>
            <w:r w:rsidRPr="00DF67CB">
              <w:rPr>
                <w:rFonts w:ascii="Libre Franklin" w:hAnsi="Libre Franklin"/>
                <w:sz w:val="24"/>
                <w:szCs w:val="24"/>
              </w:rPr>
              <w:t>/</w:t>
            </w:r>
            <w:r w:rsidR="003E1D90">
              <w:rPr>
                <w:rFonts w:ascii="Libre Franklin" w:hAnsi="Libre Franklin"/>
                <w:sz w:val="24"/>
                <w:szCs w:val="24"/>
              </w:rPr>
              <w:t xml:space="preserve"> </w:t>
            </w:r>
            <w:r w:rsidRPr="00DF67CB">
              <w:rPr>
                <w:rFonts w:ascii="Libre Franklin" w:hAnsi="Libre Franklin"/>
                <w:sz w:val="24"/>
                <w:szCs w:val="24"/>
              </w:rPr>
              <w:t>membership</w:t>
            </w:r>
          </w:p>
        </w:tc>
        <w:tc>
          <w:tcPr>
            <w:tcW w:w="1965" w:type="dxa"/>
          </w:tcPr>
          <w:p w14:paraId="6C3BC13F" w14:textId="2A8252E3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E03D9B5" w14:textId="6CA9F938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0F331458" w14:textId="275C09D0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26AEA143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28FE83CC" w14:textId="4ECA643F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Build</w:t>
            </w:r>
            <w:r w:rsidR="003E1D90">
              <w:rPr>
                <w:rFonts w:ascii="Libre Franklin" w:hAnsi="Libre Franklin"/>
                <w:sz w:val="24"/>
                <w:szCs w:val="24"/>
              </w:rPr>
              <w:t>s</w:t>
            </w:r>
            <w:r w:rsidRPr="00DF67CB">
              <w:rPr>
                <w:rFonts w:ascii="Libre Franklin" w:hAnsi="Libre Franklin"/>
                <w:sz w:val="24"/>
                <w:szCs w:val="24"/>
              </w:rPr>
              <w:t xml:space="preserve"> partnerships</w:t>
            </w:r>
          </w:p>
        </w:tc>
        <w:tc>
          <w:tcPr>
            <w:tcW w:w="1965" w:type="dxa"/>
          </w:tcPr>
          <w:p w14:paraId="5E9BF908" w14:textId="442367E2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7562C58" w14:textId="33D7F1B8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DC55464" w14:textId="05AAAF10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1DADCA6E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73C6B693" w14:textId="2E900A3D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Raise</w:t>
            </w:r>
            <w:r w:rsidR="003E1D90">
              <w:rPr>
                <w:rFonts w:ascii="Libre Franklin" w:hAnsi="Libre Franklin"/>
                <w:sz w:val="24"/>
                <w:szCs w:val="24"/>
              </w:rPr>
              <w:t>s</w:t>
            </w:r>
            <w:r w:rsidRPr="00DF67CB">
              <w:rPr>
                <w:rFonts w:ascii="Libre Franklin" w:hAnsi="Libre Franklin"/>
                <w:sz w:val="24"/>
                <w:szCs w:val="24"/>
              </w:rPr>
              <w:t xml:space="preserve"> funds</w:t>
            </w:r>
          </w:p>
        </w:tc>
        <w:tc>
          <w:tcPr>
            <w:tcW w:w="1965" w:type="dxa"/>
          </w:tcPr>
          <w:p w14:paraId="3E05E79E" w14:textId="5B0CA84C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2D553E1" w14:textId="5BCA38E1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26933B92" w14:textId="61D028E6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  <w:tr w:rsidR="4B8217F1" w:rsidRPr="00DF67CB" w14:paraId="4380D157" w14:textId="77777777" w:rsidTr="20FEDB7F">
        <w:trPr>
          <w:trHeight w:val="300"/>
        </w:trPr>
        <w:tc>
          <w:tcPr>
            <w:tcW w:w="2985" w:type="dxa"/>
            <w:shd w:val="clear" w:color="auto" w:fill="34DA96"/>
          </w:tcPr>
          <w:p w14:paraId="57B1EA62" w14:textId="31565DA7" w:rsidR="6B9358EB" w:rsidRPr="00DF67CB" w:rsidRDefault="6B9358EB" w:rsidP="4B8217F1">
            <w:pPr>
              <w:rPr>
                <w:rFonts w:ascii="Libre Franklin" w:hAnsi="Libre Franklin"/>
                <w:sz w:val="24"/>
                <w:szCs w:val="24"/>
              </w:rPr>
            </w:pPr>
            <w:r w:rsidRPr="00DF67CB">
              <w:rPr>
                <w:rFonts w:ascii="Libre Franklin" w:hAnsi="Libre Franklin"/>
                <w:sz w:val="24"/>
                <w:szCs w:val="24"/>
              </w:rPr>
              <w:t>Build</w:t>
            </w:r>
            <w:r w:rsidR="003E1D90">
              <w:rPr>
                <w:rFonts w:ascii="Libre Franklin" w:hAnsi="Libre Franklin"/>
                <w:sz w:val="24"/>
                <w:szCs w:val="24"/>
              </w:rPr>
              <w:t xml:space="preserve">s </w:t>
            </w:r>
            <w:r w:rsidRPr="00DF67CB">
              <w:rPr>
                <w:rFonts w:ascii="Libre Franklin" w:hAnsi="Libre Franklin"/>
                <w:sz w:val="24"/>
                <w:szCs w:val="24"/>
              </w:rPr>
              <w:t>group</w:t>
            </w:r>
            <w:r w:rsidR="003E1D90">
              <w:rPr>
                <w:rFonts w:ascii="Libre Franklin" w:hAnsi="Libre Franklin"/>
                <w:sz w:val="24"/>
                <w:szCs w:val="24"/>
              </w:rPr>
              <w:t>’</w:t>
            </w:r>
            <w:r w:rsidRPr="00DF67CB">
              <w:rPr>
                <w:rFonts w:ascii="Libre Franklin" w:hAnsi="Libre Franklin"/>
                <w:sz w:val="24"/>
                <w:szCs w:val="24"/>
              </w:rPr>
              <w:t>s profile</w:t>
            </w:r>
          </w:p>
        </w:tc>
        <w:tc>
          <w:tcPr>
            <w:tcW w:w="1965" w:type="dxa"/>
          </w:tcPr>
          <w:p w14:paraId="7ED08323" w14:textId="3886878D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AB601C1" w14:textId="06AF1490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4C9A67F0" w14:textId="2DC8D0A7" w:rsidR="4B8217F1" w:rsidRPr="00DF67CB" w:rsidRDefault="4B8217F1" w:rsidP="4B8217F1">
            <w:pPr>
              <w:rPr>
                <w:rFonts w:ascii="Libre Franklin" w:hAnsi="Libre Franklin"/>
                <w:sz w:val="24"/>
                <w:szCs w:val="24"/>
              </w:rPr>
            </w:pPr>
          </w:p>
        </w:tc>
      </w:tr>
    </w:tbl>
    <w:p w14:paraId="4E9F6695" w14:textId="21D4A6E3" w:rsidR="4B8217F1" w:rsidRPr="00DF67CB" w:rsidRDefault="4B8217F1" w:rsidP="4B8217F1">
      <w:pPr>
        <w:rPr>
          <w:rFonts w:ascii="Libre Franklin" w:hAnsi="Libre Franklin"/>
        </w:rPr>
      </w:pPr>
    </w:p>
    <w:sectPr w:rsidR="4B8217F1" w:rsidRPr="00DF67C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A7CBF" w14:textId="77777777" w:rsidR="009F3279" w:rsidRDefault="009F3279" w:rsidP="00C01784">
      <w:pPr>
        <w:spacing w:after="0" w:line="240" w:lineRule="auto"/>
      </w:pPr>
      <w:r>
        <w:separator/>
      </w:r>
    </w:p>
  </w:endnote>
  <w:endnote w:type="continuationSeparator" w:id="0">
    <w:p w14:paraId="580DB8BA" w14:textId="77777777" w:rsidR="009F3279" w:rsidRDefault="009F3279" w:rsidP="00C01784">
      <w:pPr>
        <w:spacing w:after="0" w:line="240" w:lineRule="auto"/>
      </w:pPr>
      <w:r>
        <w:continuationSeparator/>
      </w:r>
    </w:p>
  </w:endnote>
  <w:endnote w:type="continuationNotice" w:id="1">
    <w:p w14:paraId="6E0E3FDF" w14:textId="77777777" w:rsidR="00274C5E" w:rsidRDefault="00274C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Libre Franklin Black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E752" w14:textId="77777777" w:rsidR="009F3279" w:rsidRDefault="009F3279" w:rsidP="00C01784">
      <w:pPr>
        <w:spacing w:after="0" w:line="240" w:lineRule="auto"/>
      </w:pPr>
      <w:r>
        <w:separator/>
      </w:r>
    </w:p>
  </w:footnote>
  <w:footnote w:type="continuationSeparator" w:id="0">
    <w:p w14:paraId="49B490E6" w14:textId="77777777" w:rsidR="009F3279" w:rsidRDefault="009F3279" w:rsidP="00C01784">
      <w:pPr>
        <w:spacing w:after="0" w:line="240" w:lineRule="auto"/>
      </w:pPr>
      <w:r>
        <w:continuationSeparator/>
      </w:r>
    </w:p>
  </w:footnote>
  <w:footnote w:type="continuationNotice" w:id="1">
    <w:p w14:paraId="71E6E05C" w14:textId="77777777" w:rsidR="00274C5E" w:rsidRDefault="00274C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778A" w14:textId="77777777" w:rsidR="00C01784" w:rsidRDefault="00C01784" w:rsidP="00C01784">
    <w:r w:rsidRPr="005F64C3">
      <w:rPr>
        <w:rFonts w:ascii="Libre Franklin Black" w:hAnsi="Libre Franklin Black"/>
        <w:b/>
        <w:color w:val="4472C4" w:themeColor="accent1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B204317" wp14:editId="5FBAA73D">
          <wp:simplePos x="0" y="0"/>
          <wp:positionH relativeFrom="column">
            <wp:posOffset>4375067</wp:posOffset>
          </wp:positionH>
          <wp:positionV relativeFrom="paragraph">
            <wp:posOffset>-90170</wp:posOffset>
          </wp:positionV>
          <wp:extent cx="1583580" cy="714067"/>
          <wp:effectExtent l="0" t="0" r="4445" b="0"/>
          <wp:wrapTight wrapText="bothSides">
            <wp:wrapPolygon edited="0">
              <wp:start x="0" y="0"/>
              <wp:lineTo x="0" y="21139"/>
              <wp:lineTo x="21487" y="21139"/>
              <wp:lineTo x="2148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80" cy="71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334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74"/>
      <w:gridCol w:w="86"/>
    </w:tblGrid>
    <w:tr w:rsidR="00C01784" w:rsidRPr="005F64C3" w14:paraId="1964626A" w14:textId="77777777" w:rsidTr="00852616">
      <w:trPr>
        <w:trHeight w:val="595"/>
      </w:trPr>
      <w:tc>
        <w:tcPr>
          <w:tcW w:w="4931" w:type="pct"/>
        </w:tcPr>
        <w:p w14:paraId="4630C91E" w14:textId="68556A51" w:rsidR="00C01784" w:rsidRPr="003E600B" w:rsidRDefault="00C01784" w:rsidP="00C01784">
          <w:pPr>
            <w:pStyle w:val="Header"/>
            <w:rPr>
              <w:rFonts w:ascii="Libre Franklin Medium" w:hAnsi="Libre Franklin Medium"/>
              <w:color w:val="1E234D"/>
            </w:rPr>
          </w:pPr>
          <w:r>
            <w:rPr>
              <w:rFonts w:ascii="Libre Franklin Medium" w:hAnsi="Libre Franklin Medium"/>
              <w:color w:val="1E234D"/>
            </w:rPr>
            <w:t>Building People Power 2023</w:t>
          </w:r>
        </w:p>
      </w:tc>
      <w:tc>
        <w:tcPr>
          <w:tcW w:w="69" w:type="pct"/>
        </w:tcPr>
        <w:p w14:paraId="58A05186" w14:textId="77777777" w:rsidR="00C01784" w:rsidRPr="005F64C3" w:rsidRDefault="00C01784" w:rsidP="00C01784">
          <w:pPr>
            <w:pStyle w:val="Header"/>
            <w:jc w:val="center"/>
            <w:rPr>
              <w:rFonts w:ascii="Libre Franklin Black" w:hAnsi="Libre Franklin Black"/>
              <w:b/>
              <w:bCs/>
              <w:color w:val="4472C4" w:themeColor="accent1"/>
            </w:rPr>
          </w:pPr>
        </w:p>
      </w:tc>
    </w:tr>
  </w:tbl>
  <w:p w14:paraId="25989B03" w14:textId="77777777" w:rsidR="00C01784" w:rsidRDefault="00C01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892B87"/>
    <w:rsid w:val="00153629"/>
    <w:rsid w:val="001C7615"/>
    <w:rsid w:val="001E1958"/>
    <w:rsid w:val="00274C5E"/>
    <w:rsid w:val="00284C0F"/>
    <w:rsid w:val="00287C35"/>
    <w:rsid w:val="003001E2"/>
    <w:rsid w:val="00307E77"/>
    <w:rsid w:val="00395C56"/>
    <w:rsid w:val="003E1D90"/>
    <w:rsid w:val="00461CDD"/>
    <w:rsid w:val="004B5610"/>
    <w:rsid w:val="00586FEA"/>
    <w:rsid w:val="005C2FE0"/>
    <w:rsid w:val="005E45FB"/>
    <w:rsid w:val="005F2331"/>
    <w:rsid w:val="0061653A"/>
    <w:rsid w:val="006539EF"/>
    <w:rsid w:val="00924F57"/>
    <w:rsid w:val="009F3279"/>
    <w:rsid w:val="00B138FC"/>
    <w:rsid w:val="00BB4110"/>
    <w:rsid w:val="00BD11F2"/>
    <w:rsid w:val="00C01784"/>
    <w:rsid w:val="00C45789"/>
    <w:rsid w:val="00D54C2F"/>
    <w:rsid w:val="00D6296F"/>
    <w:rsid w:val="00D7096F"/>
    <w:rsid w:val="00DF67CB"/>
    <w:rsid w:val="00E31025"/>
    <w:rsid w:val="00E8429E"/>
    <w:rsid w:val="00EB2018"/>
    <w:rsid w:val="00EC2A11"/>
    <w:rsid w:val="00F02F86"/>
    <w:rsid w:val="00F05807"/>
    <w:rsid w:val="00F41506"/>
    <w:rsid w:val="00FD0ACC"/>
    <w:rsid w:val="00FE1A4B"/>
    <w:rsid w:val="00FE32C9"/>
    <w:rsid w:val="06AD12BA"/>
    <w:rsid w:val="10676CE9"/>
    <w:rsid w:val="10E32BB4"/>
    <w:rsid w:val="13717D8F"/>
    <w:rsid w:val="14848F02"/>
    <w:rsid w:val="15E2D4AD"/>
    <w:rsid w:val="1773B3BE"/>
    <w:rsid w:val="18969E5C"/>
    <w:rsid w:val="1C388F9D"/>
    <w:rsid w:val="20FEDB7F"/>
    <w:rsid w:val="21F4AE54"/>
    <w:rsid w:val="23AA2958"/>
    <w:rsid w:val="25D23DBE"/>
    <w:rsid w:val="2799A2C2"/>
    <w:rsid w:val="27DA4114"/>
    <w:rsid w:val="29FFC039"/>
    <w:rsid w:val="2A438838"/>
    <w:rsid w:val="2B9B909A"/>
    <w:rsid w:val="2C2FBAD9"/>
    <w:rsid w:val="2D146EB8"/>
    <w:rsid w:val="2EFA88E3"/>
    <w:rsid w:val="353F823D"/>
    <w:rsid w:val="36B61F65"/>
    <w:rsid w:val="3E281F5B"/>
    <w:rsid w:val="415FC01D"/>
    <w:rsid w:val="46FCD6D7"/>
    <w:rsid w:val="4A408AD5"/>
    <w:rsid w:val="4B8217F1"/>
    <w:rsid w:val="50D30CC6"/>
    <w:rsid w:val="53A46061"/>
    <w:rsid w:val="5504A718"/>
    <w:rsid w:val="5783129F"/>
    <w:rsid w:val="5C1E2FA0"/>
    <w:rsid w:val="6552BD85"/>
    <w:rsid w:val="66409C0D"/>
    <w:rsid w:val="68FC2FFB"/>
    <w:rsid w:val="6B9358EB"/>
    <w:rsid w:val="6C892B87"/>
    <w:rsid w:val="71689380"/>
    <w:rsid w:val="727711A7"/>
    <w:rsid w:val="7D248F1D"/>
    <w:rsid w:val="7FF9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2B87"/>
  <w15:chartTrackingRefBased/>
  <w15:docId w15:val="{75772A5E-AC25-4FDB-B29B-4BB6C4FF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1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784"/>
  </w:style>
  <w:style w:type="paragraph" w:styleId="Footer">
    <w:name w:val="footer"/>
    <w:basedOn w:val="Normal"/>
    <w:link w:val="FooterChar"/>
    <w:uiPriority w:val="99"/>
    <w:unhideWhenUsed/>
    <w:rsid w:val="00C01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784"/>
  </w:style>
  <w:style w:type="paragraph" w:styleId="Revision">
    <w:name w:val="Revision"/>
    <w:hidden/>
    <w:uiPriority w:val="99"/>
    <w:semiHidden/>
    <w:rsid w:val="005F233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80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74C5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TJQSZSAJ4VUY-411956521-88068</_dlc_DocId>
    <_dlc_DocIdUrl xmlns="fde13217-2f03-40ca-80f4-28e1f6c715bd">
      <Url>https://foecentral.sharepoint.com/trainingteam/_layouts/15/DocIdRedir.aspx?ID=TJQSZSAJ4VUY-411956521-88068</Url>
      <Description>TJQSZSAJ4VUY-411956521-88068</Description>
    </_dlc_DocIdUrl>
    <lcf76f155ced4ddcb4097134ff3c332f xmlns="6d592b5a-b480-4f2c-b488-82f9d246611c">
      <Terms xmlns="http://schemas.microsoft.com/office/infopath/2007/PartnerControls"/>
    </lcf76f155ced4ddcb4097134ff3c332f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DE988900B4584CD7F5D5C02B559" ma:contentTypeVersion="15" ma:contentTypeDescription="Create a new document." ma:contentTypeScope="" ma:versionID="08617d69d68ecce64d34b73a497d2794">
  <xsd:schema xmlns:xsd="http://www.w3.org/2001/XMLSchema" xmlns:xs="http://www.w3.org/2001/XMLSchema" xmlns:p="http://schemas.microsoft.com/office/2006/metadata/properties" xmlns:ns2="fde13217-2f03-40ca-80f4-28e1f6c715bd" xmlns:ns3="6d592b5a-b480-4f2c-b488-82f9d246611c" targetNamespace="http://schemas.microsoft.com/office/2006/metadata/properties" ma:root="true" ma:fieldsID="78b0e68cc006d5827f72e8fb8d9b8dbb" ns2:_="" ns3:_="">
    <xsd:import namespace="fde13217-2f03-40ca-80f4-28e1f6c715bd"/>
    <xsd:import namespace="6d592b5a-b480-4f2c-b488-82f9d246611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92b5a-b480-4f2c-b488-82f9d246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5BF49-EB1B-4DFC-8845-A4CA3156E226}">
  <ds:schemaRefs>
    <ds:schemaRef ds:uri="6d592b5a-b480-4f2c-b488-82f9d246611c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de13217-2f03-40ca-80f4-28e1f6c715bd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666EDB-CDDC-473A-B75F-9B08A182A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EEAEA-86AC-487B-95DC-928519F300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122A11-335B-41CE-AFF3-6278F2E77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6d592b5a-b480-4f2c-b488-82f9d246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Laura Carter</cp:lastModifiedBy>
  <cp:revision>2</cp:revision>
  <dcterms:created xsi:type="dcterms:W3CDTF">2023-12-20T11:50:00Z</dcterms:created>
  <dcterms:modified xsi:type="dcterms:W3CDTF">2023-12-20T11:50:00Z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0x010100786A2DE988900B4584CD7F5D5C02B559</vt:lpwstr>
  </property>
  <property fmtid="{D5CDD505-2E9C-101B-9397-08002B2CF9AE}" pid="3" name="_dlc_DocIdItemGuid">
    <vt:lpwstr>c9624075-17cc-42c3-a805-5dc6550defca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